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7E5D6" w14:textId="526B5B52" w:rsidR="00AF7767" w:rsidRPr="00914DF2" w:rsidRDefault="00AF7767" w:rsidP="00AF7767">
      <w:pPr>
        <w:spacing w:after="192"/>
        <w:ind w:left="62" w:right="4008"/>
        <w:rPr>
          <w:rFonts w:ascii="Calibri" w:hAnsi="Calibri" w:cs="Calibri"/>
          <w:b/>
          <w:color w:val="000000"/>
          <w:sz w:val="28"/>
          <w:szCs w:val="28"/>
        </w:rPr>
      </w:pPr>
      <w:r w:rsidRPr="00AF7767">
        <w:rPr>
          <w:rFonts w:ascii="Calibri" w:hAnsi="Calibri" w:cs="Calibri"/>
          <w:b/>
          <w:color w:val="000000"/>
          <w:sz w:val="28"/>
          <w:szCs w:val="28"/>
        </w:rPr>
        <w:t>Carleton condominium Corporation No. 33 Condominium Rules</w:t>
      </w:r>
    </w:p>
    <w:p w14:paraId="7B9B27D6" w14:textId="0A542EC9" w:rsidR="00AF7767" w:rsidRDefault="00AF7767" w:rsidP="00AF7767">
      <w:pPr>
        <w:spacing w:after="192"/>
        <w:ind w:left="62" w:right="4008"/>
        <w:rPr>
          <w:b/>
          <w:color w:val="000000"/>
        </w:rPr>
      </w:pPr>
    </w:p>
    <w:p w14:paraId="732FDF90" w14:textId="77777777" w:rsidR="00AF7767" w:rsidRPr="00AF7767" w:rsidRDefault="00AF7767" w:rsidP="00914DF2">
      <w:pPr>
        <w:spacing w:after="223"/>
        <w:ind w:left="38" w:right="576"/>
        <w:jc w:val="both"/>
        <w:rPr>
          <w:color w:val="000000"/>
        </w:rPr>
      </w:pPr>
      <w:r w:rsidRPr="00AF7767">
        <w:rPr>
          <w:rFonts w:ascii="Calibri" w:hAnsi="Calibri" w:cs="Calibri"/>
          <w:color w:val="000000"/>
          <w:sz w:val="22"/>
          <w:szCs w:val="22"/>
        </w:rPr>
        <w:t>The following Rules respecting the use of the common elements and units are made to promote the safety, security and welfare of the owners and of the property or for the purpose of preventing unreasonable interference with the use and enjoyment of the common elements and of other units.</w:t>
      </w:r>
    </w:p>
    <w:p w14:paraId="0EA082EA" w14:textId="6115A99D" w:rsidR="00AF7767" w:rsidRPr="00AF7767" w:rsidRDefault="00AF7767" w:rsidP="00914DF2">
      <w:pPr>
        <w:spacing w:after="223"/>
        <w:ind w:left="38" w:right="52"/>
        <w:jc w:val="both"/>
        <w:rPr>
          <w:rFonts w:ascii="Calibri" w:hAnsi="Calibri" w:cs="Calibri"/>
          <w:color w:val="000000"/>
          <w:sz w:val="22"/>
          <w:szCs w:val="22"/>
        </w:rPr>
      </w:pPr>
      <w:r w:rsidRPr="00AF7767">
        <w:rPr>
          <w:rFonts w:ascii="Calibri" w:hAnsi="Calibri" w:cs="Calibri"/>
          <w:color w:val="000000"/>
          <w:sz w:val="22"/>
          <w:szCs w:val="22"/>
        </w:rPr>
        <w:t>The Corporation may pass additional Rules or amend or delete existing Rules from time to time in accordance with the Condominium Act, 1998.</w:t>
      </w:r>
    </w:p>
    <w:p w14:paraId="47A7DBD1" w14:textId="75298672" w:rsidR="00914DF2" w:rsidRPr="00202E7C" w:rsidRDefault="00AF7767" w:rsidP="00202E7C">
      <w:pPr>
        <w:pStyle w:val="NormalWeb"/>
        <w:spacing w:before="0" w:beforeAutospacing="0" w:after="223" w:afterAutospacing="0"/>
        <w:ind w:right="52"/>
        <w:jc w:val="both"/>
        <w:rPr>
          <w:color w:val="000000"/>
        </w:rPr>
      </w:pPr>
      <w:r w:rsidRPr="00AF7767">
        <w:rPr>
          <w:rFonts w:asciiTheme="minorHAnsi" w:hAnsiTheme="minorHAnsi" w:cstheme="minorHAnsi"/>
          <w:sz w:val="22"/>
          <w:szCs w:val="22"/>
        </w:rPr>
        <w:t>These</w:t>
      </w:r>
      <w:r>
        <w:rPr>
          <w:rFonts w:cstheme="minorHAnsi"/>
          <w:sz w:val="22"/>
          <w:szCs w:val="22"/>
        </w:rPr>
        <w:t xml:space="preserve"> </w:t>
      </w:r>
      <w:r w:rsidRPr="00914DF2">
        <w:rPr>
          <w:rFonts w:asciiTheme="minorHAnsi" w:hAnsiTheme="minorHAnsi" w:cstheme="minorHAnsi"/>
          <w:sz w:val="22"/>
          <w:szCs w:val="22"/>
        </w:rPr>
        <w:t xml:space="preserve">RULES pertain to </w:t>
      </w:r>
      <w:r w:rsidRPr="00914DF2">
        <w:rPr>
          <w:rFonts w:asciiTheme="minorHAnsi" w:hAnsiTheme="minorHAnsi" w:cstheme="minorHAnsi"/>
          <w:color w:val="000000"/>
          <w:sz w:val="22"/>
          <w:szCs w:val="22"/>
        </w:rPr>
        <w:t>owners, their families, visitors, agents, tenants and occupants of the unit.</w:t>
      </w:r>
    </w:p>
    <w:p w14:paraId="1FD4E310" w14:textId="6AD32BC1" w:rsidR="00914DF2" w:rsidRPr="00D80694" w:rsidRDefault="00D80694" w:rsidP="00AF7767">
      <w:pPr>
        <w:spacing w:after="240"/>
        <w:rPr>
          <w:rFonts w:asciiTheme="minorHAnsi" w:hAnsiTheme="minorHAnsi" w:cstheme="minorHAnsi"/>
          <w:b/>
          <w:sz w:val="22"/>
          <w:szCs w:val="22"/>
        </w:rPr>
      </w:pPr>
      <w:r>
        <w:rPr>
          <w:rFonts w:asciiTheme="minorHAnsi" w:hAnsiTheme="minorHAnsi" w:cstheme="minorHAnsi"/>
          <w:b/>
          <w:sz w:val="22"/>
          <w:szCs w:val="22"/>
        </w:rPr>
        <w:t xml:space="preserve">1. </w:t>
      </w:r>
      <w:r w:rsidR="00914DF2" w:rsidRPr="00D80694">
        <w:rPr>
          <w:rFonts w:asciiTheme="minorHAnsi" w:hAnsiTheme="minorHAnsi" w:cstheme="minorHAnsi"/>
          <w:b/>
          <w:sz w:val="22"/>
          <w:szCs w:val="22"/>
        </w:rPr>
        <w:t>General</w:t>
      </w:r>
      <w:r>
        <w:rPr>
          <w:rFonts w:asciiTheme="minorHAnsi" w:hAnsiTheme="minorHAnsi" w:cstheme="minorHAnsi"/>
          <w:b/>
          <w:sz w:val="22"/>
          <w:szCs w:val="22"/>
        </w:rPr>
        <w:t xml:space="preserve"> </w:t>
      </w:r>
    </w:p>
    <w:p w14:paraId="4930966E" w14:textId="3FF4EB57" w:rsidR="00914DF2" w:rsidRPr="00914DF2" w:rsidRDefault="00D80694" w:rsidP="00914DF2">
      <w:pPr>
        <w:spacing w:after="223"/>
        <w:ind w:right="52"/>
        <w:jc w:val="both"/>
        <w:textAlignment w:val="baseline"/>
        <w:rPr>
          <w:rFonts w:ascii="Calibri" w:hAnsi="Calibri" w:cs="Calibri"/>
          <w:color w:val="000000"/>
          <w:sz w:val="20"/>
          <w:szCs w:val="20"/>
        </w:rPr>
      </w:pPr>
      <w:r>
        <w:rPr>
          <w:rFonts w:ascii="Calibri" w:hAnsi="Calibri" w:cs="Calibri"/>
          <w:color w:val="000000"/>
          <w:sz w:val="22"/>
          <w:szCs w:val="22"/>
        </w:rPr>
        <w:t xml:space="preserve">A. </w:t>
      </w:r>
      <w:r w:rsidR="00914DF2" w:rsidRPr="00914DF2">
        <w:rPr>
          <w:rFonts w:ascii="Calibri" w:hAnsi="Calibri" w:cs="Calibri"/>
          <w:color w:val="000000"/>
          <w:sz w:val="22"/>
          <w:szCs w:val="22"/>
        </w:rPr>
        <w:t xml:space="preserve">No owner shall do anything or permit anything to be done that is contrary to any Provincial or Federal </w:t>
      </w:r>
      <w:r w:rsidR="001B4BE4">
        <w:rPr>
          <w:rFonts w:ascii="Calibri" w:hAnsi="Calibri" w:cs="Calibri"/>
          <w:color w:val="000000"/>
          <w:sz w:val="22"/>
          <w:szCs w:val="22"/>
        </w:rPr>
        <w:t xml:space="preserve">         </w:t>
      </w:r>
      <w:r w:rsidR="00914DF2" w:rsidRPr="00914DF2">
        <w:rPr>
          <w:rFonts w:ascii="Calibri" w:hAnsi="Calibri" w:cs="Calibri"/>
          <w:color w:val="000000"/>
          <w:sz w:val="22"/>
          <w:szCs w:val="22"/>
        </w:rPr>
        <w:t>Statute (including Canada's Criminal Code), or Municipal By-law or any Rules, Regulations or Ordinances passed under any Statute or Municipal By-law.</w:t>
      </w:r>
    </w:p>
    <w:p w14:paraId="6807CF9A" w14:textId="74496D59" w:rsidR="00914DF2" w:rsidRPr="00914DF2" w:rsidRDefault="00D80694" w:rsidP="00914DF2">
      <w:pPr>
        <w:spacing w:after="182"/>
        <w:ind w:right="52"/>
        <w:jc w:val="both"/>
        <w:textAlignment w:val="baseline"/>
        <w:rPr>
          <w:rFonts w:ascii="Calibri" w:hAnsi="Calibri" w:cs="Calibri"/>
          <w:color w:val="000000"/>
          <w:sz w:val="20"/>
          <w:szCs w:val="20"/>
        </w:rPr>
      </w:pPr>
      <w:r>
        <w:rPr>
          <w:rFonts w:ascii="Calibri" w:hAnsi="Calibri" w:cs="Calibri"/>
          <w:color w:val="000000"/>
          <w:sz w:val="22"/>
          <w:szCs w:val="22"/>
        </w:rPr>
        <w:t xml:space="preserve">B. </w:t>
      </w:r>
      <w:r w:rsidR="00914DF2" w:rsidRPr="00914DF2">
        <w:rPr>
          <w:rFonts w:ascii="Calibri" w:hAnsi="Calibri" w:cs="Calibri"/>
          <w:color w:val="000000"/>
          <w:sz w:val="22"/>
          <w:szCs w:val="22"/>
        </w:rPr>
        <w:t>No owner shall do or permit anything to be done in his or her unit or bring or keep anything therein which in any way will:</w:t>
      </w:r>
    </w:p>
    <w:p w14:paraId="17508177" w14:textId="0098CFD1" w:rsidR="001B4BE4" w:rsidRDefault="001B4BE4" w:rsidP="003D5F37">
      <w:pPr>
        <w:spacing w:after="6"/>
        <w:ind w:left="288" w:right="571"/>
        <w:jc w:val="both"/>
        <w:rPr>
          <w:rFonts w:ascii="Calibri" w:hAnsi="Calibri" w:cs="Calibri"/>
          <w:color w:val="000000"/>
          <w:sz w:val="22"/>
          <w:szCs w:val="22"/>
        </w:rPr>
      </w:pPr>
      <w:r>
        <w:rPr>
          <w:rFonts w:ascii="Calibri" w:hAnsi="Calibri" w:cs="Calibri"/>
          <w:color w:val="000000"/>
          <w:sz w:val="22"/>
          <w:szCs w:val="22"/>
        </w:rPr>
        <w:t>a.</w:t>
      </w:r>
      <w:r w:rsidR="003D5F37">
        <w:rPr>
          <w:rFonts w:ascii="Calibri" w:hAnsi="Calibri" w:cs="Calibri"/>
          <w:color w:val="000000"/>
          <w:sz w:val="22"/>
          <w:szCs w:val="22"/>
        </w:rPr>
        <w:tab/>
      </w:r>
      <w:r w:rsidR="00914DF2" w:rsidRPr="00914DF2">
        <w:rPr>
          <w:rFonts w:ascii="Calibri" w:hAnsi="Calibri" w:cs="Calibri"/>
          <w:color w:val="000000"/>
          <w:sz w:val="22"/>
          <w:szCs w:val="22"/>
        </w:rPr>
        <w:t xml:space="preserve">Increase the risk of fire or the rate of fire insurance on the building, or on property kept there, </w:t>
      </w:r>
      <w:r w:rsidR="003D5F37">
        <w:rPr>
          <w:rFonts w:ascii="Calibri" w:hAnsi="Calibri" w:cs="Calibri"/>
          <w:color w:val="000000"/>
          <w:sz w:val="22"/>
          <w:szCs w:val="22"/>
        </w:rPr>
        <w:t>such as propane tanks or BBQ’s in the house or garage.</w:t>
      </w:r>
    </w:p>
    <w:p w14:paraId="7AD037B0" w14:textId="77777777" w:rsidR="001B4BE4" w:rsidRDefault="001B4BE4" w:rsidP="00914DF2">
      <w:pPr>
        <w:spacing w:after="6"/>
        <w:ind w:right="571"/>
        <w:jc w:val="both"/>
        <w:rPr>
          <w:rFonts w:ascii="Calibri" w:hAnsi="Calibri" w:cs="Calibri"/>
          <w:color w:val="000000"/>
          <w:sz w:val="22"/>
          <w:szCs w:val="22"/>
        </w:rPr>
      </w:pPr>
    </w:p>
    <w:p w14:paraId="6769B7F1" w14:textId="5B0B715D" w:rsidR="00914DF2" w:rsidRPr="00914DF2" w:rsidRDefault="00914DF2" w:rsidP="003D5F37">
      <w:pPr>
        <w:spacing w:after="6"/>
        <w:ind w:right="571" w:firstLine="280"/>
        <w:jc w:val="both"/>
        <w:rPr>
          <w:color w:val="000000"/>
        </w:rPr>
      </w:pPr>
      <w:r w:rsidRPr="00914DF2">
        <w:rPr>
          <w:rFonts w:ascii="Calibri" w:hAnsi="Calibri" w:cs="Calibri"/>
          <w:color w:val="000000"/>
          <w:sz w:val="22"/>
          <w:szCs w:val="22"/>
        </w:rPr>
        <w:t>b</w:t>
      </w:r>
      <w:r w:rsidR="001B4BE4">
        <w:rPr>
          <w:rFonts w:ascii="Calibri" w:hAnsi="Calibri" w:cs="Calibri"/>
          <w:color w:val="000000"/>
          <w:sz w:val="22"/>
          <w:szCs w:val="22"/>
        </w:rPr>
        <w:t>.</w:t>
      </w:r>
      <w:r w:rsidR="001B4BE4">
        <w:rPr>
          <w:rFonts w:ascii="Calibri" w:hAnsi="Calibri" w:cs="Calibri"/>
          <w:color w:val="000000"/>
          <w:sz w:val="22"/>
          <w:szCs w:val="22"/>
        </w:rPr>
        <w:tab/>
      </w:r>
      <w:r w:rsidRPr="00914DF2">
        <w:rPr>
          <w:rFonts w:ascii="Calibri" w:hAnsi="Calibri" w:cs="Calibri"/>
          <w:color w:val="000000"/>
          <w:sz w:val="22"/>
          <w:szCs w:val="22"/>
        </w:rPr>
        <w:t>Obstruct or interfere with the rights of other owners, or in any way injure or annoy them;</w:t>
      </w:r>
    </w:p>
    <w:p w14:paraId="389E2247" w14:textId="77777777" w:rsidR="00914DF2" w:rsidRPr="00914DF2" w:rsidRDefault="00914DF2" w:rsidP="00914DF2">
      <w:pPr>
        <w:spacing w:after="6"/>
        <w:ind w:left="360" w:right="571"/>
        <w:jc w:val="both"/>
        <w:rPr>
          <w:color w:val="000000"/>
        </w:rPr>
      </w:pPr>
    </w:p>
    <w:p w14:paraId="101918DF" w14:textId="60FC38F7" w:rsidR="00914DF2" w:rsidRDefault="001B4BE4" w:rsidP="003D5F37">
      <w:pPr>
        <w:spacing w:after="223"/>
        <w:ind w:left="280" w:right="52"/>
        <w:jc w:val="both"/>
        <w:textAlignment w:val="baseline"/>
        <w:rPr>
          <w:rFonts w:ascii="Calibri" w:hAnsi="Calibri" w:cs="Calibri"/>
          <w:color w:val="000000"/>
        </w:rPr>
      </w:pPr>
      <w:r>
        <w:rPr>
          <w:rFonts w:ascii="Calibri" w:hAnsi="Calibri" w:cs="Calibri"/>
          <w:color w:val="000000"/>
          <w:sz w:val="22"/>
          <w:szCs w:val="22"/>
        </w:rPr>
        <w:t>c.</w:t>
      </w:r>
      <w:r>
        <w:rPr>
          <w:rFonts w:ascii="Calibri" w:hAnsi="Calibri" w:cs="Calibri"/>
          <w:color w:val="000000"/>
          <w:sz w:val="22"/>
          <w:szCs w:val="22"/>
        </w:rPr>
        <w:tab/>
      </w:r>
      <w:r w:rsidR="00914DF2" w:rsidRPr="00914DF2">
        <w:rPr>
          <w:rFonts w:ascii="Calibri" w:hAnsi="Calibri" w:cs="Calibri"/>
          <w:color w:val="000000"/>
          <w:sz w:val="22"/>
          <w:szCs w:val="22"/>
        </w:rPr>
        <w:t>Conflict with the laws relating to fire or with the Regulations of the Fire Department or with any insurance policy carried by the Corporation or any owner;</w:t>
      </w:r>
    </w:p>
    <w:p w14:paraId="7111FB3F" w14:textId="01CA81CF" w:rsidR="00914DF2" w:rsidRDefault="001B4BE4" w:rsidP="00D801D5">
      <w:pPr>
        <w:spacing w:after="223"/>
        <w:ind w:right="52" w:firstLine="280"/>
        <w:jc w:val="both"/>
        <w:textAlignment w:val="baseline"/>
        <w:rPr>
          <w:rFonts w:ascii="Calibri" w:hAnsi="Calibri" w:cs="Calibri"/>
          <w:color w:val="000000"/>
          <w:sz w:val="22"/>
          <w:szCs w:val="22"/>
          <w:bdr w:val="none" w:sz="0" w:space="0" w:color="auto" w:frame="1"/>
        </w:rPr>
      </w:pPr>
      <w:r>
        <w:rPr>
          <w:rFonts w:ascii="Calibri" w:hAnsi="Calibri" w:cs="Calibri"/>
          <w:color w:val="000000"/>
          <w:sz w:val="22"/>
          <w:szCs w:val="22"/>
        </w:rPr>
        <w:t>d.</w:t>
      </w:r>
      <w:r w:rsidR="003D5F37">
        <w:rPr>
          <w:rFonts w:ascii="Calibri" w:hAnsi="Calibri" w:cs="Calibri"/>
          <w:color w:val="000000"/>
          <w:sz w:val="22"/>
          <w:szCs w:val="22"/>
        </w:rPr>
        <w:tab/>
      </w:r>
      <w:r w:rsidR="00914DF2" w:rsidRPr="00914DF2">
        <w:rPr>
          <w:rFonts w:ascii="Calibri" w:hAnsi="Calibri" w:cs="Calibri"/>
          <w:color w:val="000000"/>
          <w:sz w:val="22"/>
          <w:szCs w:val="22"/>
        </w:rPr>
        <w:t xml:space="preserve">Conflict with any Rules or ordinances of the Board of Health or with any statute or municipal </w:t>
      </w:r>
      <w:r w:rsidR="00D801D5">
        <w:rPr>
          <w:rFonts w:ascii="Calibri" w:hAnsi="Calibri" w:cs="Calibri"/>
          <w:color w:val="000000"/>
          <w:sz w:val="22"/>
          <w:szCs w:val="22"/>
        </w:rPr>
        <w:br/>
        <w:t xml:space="preserve">      </w:t>
      </w:r>
      <w:r w:rsidR="00914DF2" w:rsidRPr="00914DF2">
        <w:rPr>
          <w:rFonts w:ascii="Calibri" w:hAnsi="Calibri" w:cs="Calibri"/>
          <w:color w:val="000000"/>
          <w:sz w:val="22"/>
          <w:szCs w:val="22"/>
        </w:rPr>
        <w:t>by-law</w:t>
      </w:r>
      <w:r w:rsidR="00914DF2" w:rsidRPr="00914DF2">
        <w:rPr>
          <w:rFonts w:ascii="Calibri" w:hAnsi="Calibri" w:cs="Calibri"/>
          <w:color w:val="000000"/>
          <w:sz w:val="22"/>
          <w:szCs w:val="22"/>
          <w:bdr w:val="none" w:sz="0" w:space="0" w:color="auto" w:frame="1"/>
        </w:rPr>
        <w:fldChar w:fldCharType="begin"/>
      </w:r>
      <w:r w:rsidR="00914DF2" w:rsidRPr="00914DF2">
        <w:rPr>
          <w:rFonts w:ascii="Calibri" w:hAnsi="Calibri" w:cs="Calibri"/>
          <w:color w:val="000000"/>
          <w:sz w:val="22"/>
          <w:szCs w:val="22"/>
          <w:bdr w:val="none" w:sz="0" w:space="0" w:color="auto" w:frame="1"/>
        </w:rPr>
        <w:instrText xml:space="preserve"> INCLUDEPICTURE "https://lh7-rt.googleusercontent.com/docsz/AD_4nXe0z-pM86TB-MJIc2vA0Pf4bQEyYYE5_iZMXc4MNJNL7s7cQFfJfNCxO6ozUs307oU4Kx8SCgmAC8wiAFfv6QoceVyWyWzLIwo_fb8cbixenFoMs2GjTg6qCAKmqVm0oLq0EG4Z--95Xr3X3rkMCQ?key=4_XzKf-pjPQhWxllDQdiKSVE" \* MERGEFORMATINET </w:instrText>
      </w:r>
      <w:r w:rsidR="00914DF2" w:rsidRPr="00914DF2">
        <w:rPr>
          <w:rFonts w:ascii="Calibri" w:hAnsi="Calibri" w:cs="Calibri"/>
          <w:color w:val="000000"/>
          <w:sz w:val="22"/>
          <w:szCs w:val="22"/>
          <w:bdr w:val="none" w:sz="0" w:space="0" w:color="auto" w:frame="1"/>
        </w:rPr>
        <w:fldChar w:fldCharType="separate"/>
      </w:r>
      <w:r w:rsidR="00914DF2" w:rsidRPr="00914DF2">
        <w:rPr>
          <w:rFonts w:ascii="Calibri" w:hAnsi="Calibri" w:cs="Calibri"/>
          <w:noProof/>
          <w:color w:val="000000"/>
          <w:sz w:val="22"/>
          <w:szCs w:val="22"/>
          <w:bdr w:val="none" w:sz="0" w:space="0" w:color="auto" w:frame="1"/>
        </w:rPr>
        <w:drawing>
          <wp:inline distT="0" distB="0" distL="0" distR="0" wp14:anchorId="7F67B8FC" wp14:editId="19EAFBE1">
            <wp:extent cx="38735" cy="38735"/>
            <wp:effectExtent l="0" t="0" r="0" b="0"/>
            <wp:docPr id="1" name="Picture 1" descr="https://lh7-rt.googleusercontent.com/docsz/AD_4nXe0z-pM86TB-MJIc2vA0Pf4bQEyYYE5_iZMXc4MNJNL7s7cQFfJfNCxO6ozUs307oU4Kx8SCgmAC8wiAFfv6QoceVyWyWzLIwo_fb8cbixenFoMs2GjTg6qCAKmqVm0oLq0EG4Z--95Xr3X3rkMCQ?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rt.googleusercontent.com/docsz/AD_4nXe0z-pM86TB-MJIc2vA0Pf4bQEyYYE5_iZMXc4MNJNL7s7cQFfJfNCxO6ozUs307oU4Kx8SCgmAC8wiAFfv6QoceVyWyWzLIwo_fb8cbixenFoMs2GjTg6qCAKmqVm0oLq0EG4Z--95Xr3X3rkMCQ?key=4_XzKf-pjPQhWxllDQdiKSV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735" cy="38735"/>
                    </a:xfrm>
                    <a:prstGeom prst="rect">
                      <a:avLst/>
                    </a:prstGeom>
                    <a:noFill/>
                    <a:ln>
                      <a:noFill/>
                    </a:ln>
                  </pic:spPr>
                </pic:pic>
              </a:graphicData>
            </a:graphic>
          </wp:inline>
        </w:drawing>
      </w:r>
      <w:r w:rsidR="00914DF2" w:rsidRPr="00914DF2">
        <w:rPr>
          <w:rFonts w:ascii="Calibri" w:hAnsi="Calibri" w:cs="Calibri"/>
          <w:color w:val="000000"/>
          <w:sz w:val="22"/>
          <w:szCs w:val="22"/>
          <w:bdr w:val="none" w:sz="0" w:space="0" w:color="auto" w:frame="1"/>
        </w:rPr>
        <w:fldChar w:fldCharType="end"/>
      </w:r>
    </w:p>
    <w:p w14:paraId="1DEE6D2E" w14:textId="36719B5D" w:rsidR="003D5F37" w:rsidRDefault="003D5F37" w:rsidP="003D5F37">
      <w:pPr>
        <w:spacing w:after="223"/>
        <w:ind w:right="52"/>
        <w:jc w:val="both"/>
        <w:textAlignment w:val="baseline"/>
        <w:rPr>
          <w:rFonts w:ascii="Calibri" w:hAnsi="Calibri" w:cs="Calibri"/>
          <w:b/>
          <w:color w:val="000000"/>
          <w:sz w:val="22"/>
          <w:szCs w:val="22"/>
        </w:rPr>
      </w:pPr>
      <w:r w:rsidRPr="000277B8">
        <w:rPr>
          <w:rFonts w:ascii="Calibri" w:hAnsi="Calibri" w:cs="Calibri"/>
          <w:b/>
          <w:color w:val="000000"/>
          <w:sz w:val="22"/>
          <w:szCs w:val="22"/>
        </w:rPr>
        <w:t>2.</w:t>
      </w:r>
      <w:r>
        <w:rPr>
          <w:rFonts w:ascii="Calibri" w:hAnsi="Calibri" w:cs="Calibri"/>
          <w:color w:val="000000"/>
          <w:sz w:val="22"/>
          <w:szCs w:val="22"/>
        </w:rPr>
        <w:tab/>
      </w:r>
      <w:r w:rsidRPr="003D5F37">
        <w:rPr>
          <w:rFonts w:ascii="Calibri" w:hAnsi="Calibri" w:cs="Calibri"/>
          <w:b/>
          <w:color w:val="000000"/>
          <w:sz w:val="22"/>
          <w:szCs w:val="22"/>
        </w:rPr>
        <w:t>Air Conditioners</w:t>
      </w:r>
    </w:p>
    <w:p w14:paraId="56EE7CFD" w14:textId="1F8435A1" w:rsidR="003D5F37" w:rsidRDefault="000277B8" w:rsidP="000277B8">
      <w:pPr>
        <w:pStyle w:val="NormalWeb"/>
        <w:tabs>
          <w:tab w:val="left" w:pos="450"/>
        </w:tabs>
        <w:spacing w:before="0" w:beforeAutospacing="0" w:after="223" w:afterAutospacing="0"/>
        <w:ind w:right="52"/>
        <w:jc w:val="both"/>
        <w:textAlignment w:val="baseline"/>
        <w:rPr>
          <w:rFonts w:ascii="Calibri" w:hAnsi="Calibri"/>
          <w:color w:val="000000"/>
          <w:sz w:val="20"/>
          <w:szCs w:val="20"/>
        </w:rPr>
      </w:pPr>
      <w:r>
        <w:rPr>
          <w:rFonts w:ascii="Calibri" w:hAnsi="Calibri" w:cs="Calibri"/>
          <w:color w:val="000000"/>
          <w:sz w:val="22"/>
          <w:szCs w:val="22"/>
        </w:rPr>
        <w:t>A.</w:t>
      </w:r>
      <w:r w:rsidR="003F1066">
        <w:rPr>
          <w:rFonts w:ascii="Calibri" w:hAnsi="Calibri" w:cs="Calibri"/>
          <w:color w:val="000000"/>
          <w:sz w:val="22"/>
          <w:szCs w:val="22"/>
        </w:rPr>
        <w:t xml:space="preserve">  </w:t>
      </w:r>
      <w:r w:rsidR="003D5F37">
        <w:rPr>
          <w:rFonts w:ascii="Calibri" w:hAnsi="Calibri"/>
          <w:color w:val="000000"/>
          <w:sz w:val="22"/>
          <w:szCs w:val="22"/>
        </w:rPr>
        <w:t>Water-cooled air conditioners are prohibited.</w:t>
      </w:r>
    </w:p>
    <w:p w14:paraId="163DE1CF" w14:textId="3F97869C" w:rsidR="003D5F37" w:rsidRDefault="000277B8" w:rsidP="000277B8">
      <w:pPr>
        <w:pStyle w:val="NormalWeb"/>
        <w:spacing w:before="0" w:beforeAutospacing="0" w:after="168" w:afterAutospacing="0"/>
        <w:ind w:right="52"/>
        <w:jc w:val="both"/>
        <w:textAlignment w:val="baseline"/>
        <w:rPr>
          <w:rFonts w:ascii="Calibri" w:hAnsi="Calibri"/>
          <w:color w:val="000000"/>
          <w:sz w:val="22"/>
          <w:szCs w:val="22"/>
        </w:rPr>
      </w:pPr>
      <w:r>
        <w:rPr>
          <w:rFonts w:ascii="Calibri" w:hAnsi="Calibri"/>
          <w:color w:val="000000"/>
          <w:sz w:val="22"/>
          <w:szCs w:val="22"/>
        </w:rPr>
        <w:t>B.</w:t>
      </w:r>
      <w:r w:rsidR="003F1066">
        <w:rPr>
          <w:rFonts w:ascii="Calibri" w:hAnsi="Calibri"/>
          <w:color w:val="000000"/>
          <w:sz w:val="22"/>
          <w:szCs w:val="22"/>
        </w:rPr>
        <w:t xml:space="preserve">  Window </w:t>
      </w:r>
      <w:r w:rsidR="003D5F37" w:rsidRPr="003F1066">
        <w:rPr>
          <w:rFonts w:ascii="Calibri" w:hAnsi="Calibri"/>
          <w:color w:val="000000"/>
          <w:sz w:val="22"/>
          <w:szCs w:val="22"/>
        </w:rPr>
        <w:t>Air Conditioners</w:t>
      </w:r>
      <w:r w:rsidR="003D5F37">
        <w:rPr>
          <w:rFonts w:ascii="Calibri" w:hAnsi="Calibri"/>
          <w:color w:val="000000"/>
          <w:sz w:val="22"/>
          <w:szCs w:val="22"/>
        </w:rPr>
        <w:t xml:space="preserve"> </w:t>
      </w:r>
    </w:p>
    <w:p w14:paraId="27A78C42" w14:textId="77777777" w:rsidR="003F1066" w:rsidRDefault="003D5F37" w:rsidP="003F1066">
      <w:pPr>
        <w:pStyle w:val="NormalWeb"/>
        <w:spacing w:before="0" w:beforeAutospacing="0" w:after="180" w:afterAutospacing="0"/>
        <w:ind w:left="405" w:right="52"/>
        <w:jc w:val="both"/>
        <w:textAlignment w:val="baseline"/>
        <w:rPr>
          <w:rFonts w:ascii="Calibri" w:hAnsi="Calibri"/>
          <w:color w:val="000000"/>
          <w:sz w:val="20"/>
          <w:szCs w:val="20"/>
        </w:rPr>
      </w:pPr>
      <w:r>
        <w:rPr>
          <w:rFonts w:ascii="Calibri" w:hAnsi="Calibri"/>
          <w:color w:val="000000"/>
          <w:sz w:val="22"/>
          <w:szCs w:val="22"/>
        </w:rPr>
        <w:t xml:space="preserve">Window air conditioners must be properly braced to prevent tipping. The surrounding material must be of such nature and </w:t>
      </w:r>
      <w:proofErr w:type="spellStart"/>
      <w:r>
        <w:rPr>
          <w:rFonts w:ascii="Calibri" w:hAnsi="Calibri"/>
          <w:color w:val="000000"/>
          <w:sz w:val="22"/>
          <w:szCs w:val="22"/>
        </w:rPr>
        <w:t>colour</w:t>
      </w:r>
      <w:proofErr w:type="spellEnd"/>
      <w:r>
        <w:rPr>
          <w:rFonts w:ascii="Calibri" w:hAnsi="Calibri"/>
          <w:color w:val="000000"/>
          <w:sz w:val="22"/>
          <w:szCs w:val="22"/>
        </w:rPr>
        <w:t xml:space="preserve"> as to blend with the exterior finish of the units. This surrounding material, as well as the air conditioning unit itself, must be kept in good repair, by the owner, at all times. The owner must ensure that the air conditioner does not leak condensation, does not create unreasonable noise, and is not unsightly. Any damage cause to his window sill, exterior wall or any other portions of the property is the responsibility of the owner. </w:t>
      </w:r>
      <w:r w:rsidRPr="00E17911">
        <w:rPr>
          <w:rFonts w:ascii="Calibri" w:hAnsi="Calibri"/>
          <w:b/>
          <w:color w:val="000000"/>
          <w:sz w:val="22"/>
          <w:szCs w:val="22"/>
        </w:rPr>
        <w:t>Cardboard, plywood or paper</w:t>
      </w:r>
      <w:r>
        <w:rPr>
          <w:rFonts w:ascii="Calibri" w:hAnsi="Calibri"/>
          <w:color w:val="000000"/>
          <w:sz w:val="22"/>
          <w:szCs w:val="22"/>
        </w:rPr>
        <w:t xml:space="preserve"> is not permitted to be installed around the air conditioner. Only </w:t>
      </w:r>
      <w:proofErr w:type="spellStart"/>
      <w:r w:rsidRPr="00E17911">
        <w:rPr>
          <w:rFonts w:ascii="Calibri" w:hAnsi="Calibri"/>
          <w:b/>
          <w:color w:val="000000"/>
          <w:sz w:val="22"/>
          <w:szCs w:val="22"/>
        </w:rPr>
        <w:t>plexi</w:t>
      </w:r>
      <w:proofErr w:type="spellEnd"/>
      <w:r w:rsidRPr="00E17911">
        <w:rPr>
          <w:rFonts w:ascii="Calibri" w:hAnsi="Calibri"/>
          <w:b/>
          <w:color w:val="000000"/>
          <w:sz w:val="22"/>
          <w:szCs w:val="22"/>
        </w:rPr>
        <w:t>-glass</w:t>
      </w:r>
      <w:r>
        <w:rPr>
          <w:rFonts w:ascii="Calibri" w:hAnsi="Calibri"/>
          <w:color w:val="000000"/>
          <w:sz w:val="22"/>
          <w:szCs w:val="22"/>
        </w:rPr>
        <w:t xml:space="preserve"> is permitted to be placed in window openings where an air conditioner is installed.</w:t>
      </w:r>
    </w:p>
    <w:p w14:paraId="0E137144" w14:textId="5319A794" w:rsidR="000277B8" w:rsidRDefault="000277B8" w:rsidP="000277B8">
      <w:pPr>
        <w:pStyle w:val="NormalWeb"/>
        <w:spacing w:before="0" w:beforeAutospacing="0" w:after="168" w:afterAutospacing="0"/>
        <w:ind w:right="52"/>
        <w:jc w:val="both"/>
        <w:textAlignment w:val="baseline"/>
        <w:rPr>
          <w:rFonts w:ascii="Calibri" w:hAnsi="Calibri"/>
          <w:color w:val="000000"/>
          <w:sz w:val="22"/>
          <w:szCs w:val="22"/>
        </w:rPr>
      </w:pPr>
      <w:r>
        <w:rPr>
          <w:rFonts w:ascii="Calibri" w:hAnsi="Calibri"/>
          <w:color w:val="000000"/>
          <w:sz w:val="22"/>
          <w:szCs w:val="22"/>
        </w:rPr>
        <w:lastRenderedPageBreak/>
        <w:t xml:space="preserve">C.  Central </w:t>
      </w:r>
      <w:r w:rsidRPr="003F1066">
        <w:rPr>
          <w:rFonts w:ascii="Calibri" w:hAnsi="Calibri"/>
          <w:color w:val="000000"/>
          <w:sz w:val="22"/>
          <w:szCs w:val="22"/>
        </w:rPr>
        <w:t>Air Conditioners</w:t>
      </w:r>
      <w:r>
        <w:rPr>
          <w:rFonts w:ascii="Calibri" w:hAnsi="Calibri"/>
          <w:color w:val="000000"/>
          <w:sz w:val="22"/>
          <w:szCs w:val="22"/>
        </w:rPr>
        <w:t xml:space="preserve"> </w:t>
      </w:r>
    </w:p>
    <w:p w14:paraId="65C7CB37" w14:textId="125F0BB7" w:rsidR="003D5F37" w:rsidRDefault="00D044A7" w:rsidP="00CD45B9">
      <w:pPr>
        <w:pStyle w:val="NormalWeb"/>
        <w:tabs>
          <w:tab w:val="left" w:pos="450"/>
        </w:tabs>
        <w:spacing w:before="0" w:beforeAutospacing="0" w:after="204" w:afterAutospacing="0"/>
        <w:ind w:left="405" w:right="52"/>
        <w:jc w:val="both"/>
        <w:textAlignment w:val="baseline"/>
        <w:rPr>
          <w:rFonts w:ascii="Calibri" w:hAnsi="Calibri"/>
          <w:color w:val="000000"/>
          <w:sz w:val="20"/>
          <w:szCs w:val="20"/>
        </w:rPr>
      </w:pPr>
      <w:r w:rsidRPr="00D044A7">
        <w:rPr>
          <w:rFonts w:ascii="Calibri" w:hAnsi="Calibri"/>
          <w:color w:val="000000"/>
          <w:sz w:val="22"/>
          <w:szCs w:val="22"/>
        </w:rPr>
        <w:t>If replacing an existing unit,</w:t>
      </w:r>
      <w:r>
        <w:rPr>
          <w:rFonts w:ascii="Calibri" w:hAnsi="Calibri"/>
          <w:color w:val="000000"/>
          <w:sz w:val="20"/>
          <w:szCs w:val="20"/>
        </w:rPr>
        <w:t xml:space="preserve"> </w:t>
      </w:r>
      <w:r>
        <w:rPr>
          <w:rFonts w:ascii="Calibri" w:hAnsi="Calibri"/>
          <w:color w:val="000000"/>
          <w:sz w:val="22"/>
          <w:szCs w:val="22"/>
        </w:rPr>
        <w:t>the c</w:t>
      </w:r>
      <w:r w:rsidR="003D5F37">
        <w:rPr>
          <w:rFonts w:ascii="Calibri" w:hAnsi="Calibri"/>
          <w:color w:val="000000"/>
          <w:sz w:val="22"/>
          <w:szCs w:val="22"/>
        </w:rPr>
        <w:t xml:space="preserve">entral air conditioner installation must adhere to the Board's specifications, including but not limited to the installation of a condenser located on the ground in the unit owner's exclusive use back yard, which location shall ensure that the noise of the condenser when running and the discharged air does not disturb any </w:t>
      </w:r>
      <w:proofErr w:type="spellStart"/>
      <w:r w:rsidR="003D5F37">
        <w:rPr>
          <w:rFonts w:ascii="Calibri" w:hAnsi="Calibri"/>
          <w:color w:val="000000"/>
          <w:sz w:val="22"/>
          <w:szCs w:val="22"/>
        </w:rPr>
        <w:t>neighbours</w:t>
      </w:r>
      <w:proofErr w:type="spellEnd"/>
      <w:r w:rsidR="003D5F37">
        <w:rPr>
          <w:rFonts w:ascii="Calibri" w:hAnsi="Calibri"/>
          <w:color w:val="000000"/>
          <w:sz w:val="22"/>
          <w:szCs w:val="22"/>
        </w:rPr>
        <w:t>. The condenser shall be installed on a flat, stable surface that can support its weight and will not generate any unnecessary noise and vibration. The tine set from the condenser shall run from the condenser through the unit owner's wall at a position lower than the siding and there shall be no common element modification apart from the condenser and the direct line from the condenser through the unit into the unit owner's unit or up the outside wall of the unit through the attic.</w:t>
      </w:r>
    </w:p>
    <w:p w14:paraId="7F1B770A" w14:textId="774BC65F" w:rsidR="000277B8" w:rsidRPr="000277B8" w:rsidRDefault="000277B8" w:rsidP="002144EA">
      <w:pPr>
        <w:pStyle w:val="NormalWeb"/>
        <w:numPr>
          <w:ilvl w:val="0"/>
          <w:numId w:val="1"/>
        </w:numPr>
        <w:spacing w:before="0" w:beforeAutospacing="0" w:after="223" w:afterAutospacing="0"/>
        <w:ind w:right="52"/>
        <w:jc w:val="both"/>
        <w:textAlignment w:val="baseline"/>
        <w:rPr>
          <w:rFonts w:ascii="Calibri" w:hAnsi="Calibri"/>
          <w:color w:val="000000"/>
          <w:sz w:val="20"/>
          <w:szCs w:val="20"/>
        </w:rPr>
      </w:pPr>
      <w:r>
        <w:rPr>
          <w:rFonts w:ascii="Calibri" w:hAnsi="Calibri"/>
          <w:color w:val="000000"/>
          <w:sz w:val="22"/>
          <w:szCs w:val="22"/>
        </w:rPr>
        <w:t>O</w:t>
      </w:r>
      <w:r w:rsidR="003D5F37">
        <w:rPr>
          <w:rFonts w:ascii="Calibri" w:hAnsi="Calibri"/>
          <w:color w:val="000000"/>
          <w:sz w:val="22"/>
          <w:szCs w:val="22"/>
        </w:rPr>
        <w:t>wner</w:t>
      </w:r>
      <w:r>
        <w:rPr>
          <w:rFonts w:ascii="Calibri" w:hAnsi="Calibri"/>
          <w:color w:val="000000"/>
          <w:sz w:val="22"/>
          <w:szCs w:val="22"/>
        </w:rPr>
        <w:t>s</w:t>
      </w:r>
      <w:r w:rsidR="003D5F37">
        <w:rPr>
          <w:rFonts w:ascii="Calibri" w:hAnsi="Calibri"/>
          <w:color w:val="000000"/>
          <w:sz w:val="22"/>
          <w:szCs w:val="22"/>
        </w:rPr>
        <w:t xml:space="preserve"> must ensure that the air conditioner does not create unreasonable noise, and is not unsightly.</w:t>
      </w:r>
    </w:p>
    <w:p w14:paraId="79A4F795" w14:textId="6AE1AC50" w:rsidR="000277B8" w:rsidRPr="000277B8" w:rsidRDefault="000277B8" w:rsidP="002144EA">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s="Calibri"/>
          <w:b/>
          <w:color w:val="000000"/>
          <w:sz w:val="22"/>
          <w:szCs w:val="22"/>
        </w:rPr>
        <w:t>3.</w:t>
      </w:r>
      <w:r w:rsidR="00D801D5">
        <w:rPr>
          <w:rFonts w:ascii="Calibri" w:hAnsi="Calibri" w:cs="Calibri"/>
          <w:b/>
          <w:color w:val="000000"/>
          <w:sz w:val="22"/>
          <w:szCs w:val="22"/>
        </w:rPr>
        <w:tab/>
      </w:r>
      <w:r w:rsidRPr="000277B8">
        <w:rPr>
          <w:rFonts w:ascii="Calibri" w:hAnsi="Calibri" w:cs="Calibri"/>
          <w:b/>
          <w:color w:val="000000"/>
          <w:sz w:val="22"/>
          <w:szCs w:val="22"/>
        </w:rPr>
        <w:t>Electrical Circuits</w:t>
      </w:r>
    </w:p>
    <w:p w14:paraId="246070FD" w14:textId="53358FD8" w:rsidR="00CD45B9" w:rsidRDefault="00D801D5" w:rsidP="000277B8">
      <w:pPr>
        <w:pStyle w:val="NormalWeb"/>
        <w:spacing w:before="0" w:beforeAutospacing="0" w:after="196" w:afterAutospacing="0"/>
        <w:ind w:right="52"/>
        <w:jc w:val="both"/>
        <w:textAlignment w:val="baseline"/>
        <w:rPr>
          <w:rFonts w:ascii="Calibri" w:hAnsi="Calibri"/>
          <w:color w:val="000000"/>
          <w:sz w:val="22"/>
          <w:szCs w:val="22"/>
          <w:bdr w:val="none" w:sz="0" w:space="0" w:color="auto" w:frame="1"/>
        </w:rPr>
      </w:pPr>
      <w:r>
        <w:rPr>
          <w:rFonts w:ascii="Calibri" w:hAnsi="Calibri"/>
          <w:color w:val="000000"/>
          <w:sz w:val="22"/>
          <w:szCs w:val="22"/>
          <w:bdr w:val="none" w:sz="0" w:space="0" w:color="auto" w:frame="1"/>
        </w:rPr>
        <w:t>A.</w:t>
      </w:r>
      <w:r w:rsidR="000277B8">
        <w:rPr>
          <w:rFonts w:ascii="Calibri" w:hAnsi="Calibri"/>
          <w:color w:val="000000"/>
          <w:sz w:val="22"/>
          <w:szCs w:val="22"/>
        </w:rPr>
        <w:t xml:space="preserve">  </w:t>
      </w:r>
      <w:r w:rsidR="00CD45B9">
        <w:rPr>
          <w:rFonts w:ascii="Calibri" w:hAnsi="Calibri"/>
          <w:color w:val="000000"/>
          <w:sz w:val="22"/>
          <w:szCs w:val="22"/>
        </w:rPr>
        <w:t>Owners, their tenants, families, guests and/or visitor shall not overload existing electrical circuits</w:t>
      </w:r>
      <w:r w:rsidR="00CD45B9">
        <w:rPr>
          <w:rFonts w:ascii="Calibri" w:hAnsi="Calibri"/>
          <w:color w:val="000000"/>
          <w:sz w:val="22"/>
          <w:szCs w:val="22"/>
          <w:bdr w:val="none" w:sz="0" w:space="0" w:color="auto" w:frame="1"/>
        </w:rPr>
        <w:fldChar w:fldCharType="begin"/>
      </w:r>
      <w:r w:rsidR="00CD45B9">
        <w:rPr>
          <w:rFonts w:ascii="Calibri" w:hAnsi="Calibri"/>
          <w:color w:val="000000"/>
          <w:sz w:val="22"/>
          <w:szCs w:val="22"/>
          <w:bdr w:val="none" w:sz="0" w:space="0" w:color="auto" w:frame="1"/>
        </w:rPr>
        <w:instrText xml:space="preserve"> INCLUDEPICTURE "https://lh7-rt.googleusercontent.com/docsz/AD_4nXe6ygRktr4FZfiwPelQLNyhzuEQybU_JKFYof117FbZbeBdzP2iYqN7JTSA9LLN2ghVsPyGte45g5XQPhHz1ylabGsMOEd7GGF81_gkrNiz8xXNwNcFCNpdj3Me_YhbZzXnZKgd9HamUjPH7BIUv90?key=4_XzKf-pjPQhWxllDQdiKSVE" \* MERGEFORMATINET </w:instrText>
      </w:r>
      <w:r w:rsidR="00CD45B9">
        <w:rPr>
          <w:rFonts w:ascii="Calibri" w:hAnsi="Calibri"/>
          <w:color w:val="000000"/>
          <w:sz w:val="22"/>
          <w:szCs w:val="22"/>
          <w:bdr w:val="none" w:sz="0" w:space="0" w:color="auto" w:frame="1"/>
        </w:rPr>
        <w:fldChar w:fldCharType="separate"/>
      </w:r>
      <w:r w:rsidR="00CD45B9">
        <w:rPr>
          <w:rFonts w:ascii="Calibri" w:hAnsi="Calibri"/>
          <w:noProof/>
          <w:color w:val="000000"/>
          <w:sz w:val="22"/>
          <w:szCs w:val="22"/>
          <w:bdr w:val="none" w:sz="0" w:space="0" w:color="auto" w:frame="1"/>
        </w:rPr>
        <w:drawing>
          <wp:inline distT="0" distB="0" distL="0" distR="0" wp14:anchorId="00DC6F8A" wp14:editId="19E692C2">
            <wp:extent cx="67310" cy="38735"/>
            <wp:effectExtent l="0" t="0" r="0" b="0"/>
            <wp:docPr id="3" name="Picture 3" descr="https://lh7-rt.googleusercontent.com/docsz/AD_4nXe6ygRktr4FZfiwPelQLNyhzuEQybU_JKFYof117FbZbeBdzP2iYqN7JTSA9LLN2ghVsPyGte45g5XQPhHz1ylabGsMOEd7GGF81_gkrNiz8xXNwNcFCNpdj3Me_YhbZzXnZKgd9HamUjPH7BIUv90?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7-rt.googleusercontent.com/docsz/AD_4nXe6ygRktr4FZfiwPelQLNyhzuEQybU_JKFYof117FbZbeBdzP2iYqN7JTSA9LLN2ghVsPyGte45g5XQPhHz1ylabGsMOEd7GGF81_gkrNiz8xXNwNcFCNpdj3Me_YhbZzXnZKgd9HamUjPH7BIUv90?key=4_XzKf-pjPQhWxllDQdiKSV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310" cy="38735"/>
                    </a:xfrm>
                    <a:prstGeom prst="rect">
                      <a:avLst/>
                    </a:prstGeom>
                    <a:noFill/>
                    <a:ln>
                      <a:noFill/>
                    </a:ln>
                  </pic:spPr>
                </pic:pic>
              </a:graphicData>
            </a:graphic>
          </wp:inline>
        </w:drawing>
      </w:r>
      <w:r w:rsidR="00CD45B9">
        <w:rPr>
          <w:rFonts w:ascii="Calibri" w:hAnsi="Calibri"/>
          <w:color w:val="000000"/>
          <w:sz w:val="22"/>
          <w:szCs w:val="22"/>
          <w:bdr w:val="none" w:sz="0" w:space="0" w:color="auto" w:frame="1"/>
        </w:rPr>
        <w:fldChar w:fldCharType="end"/>
      </w:r>
    </w:p>
    <w:p w14:paraId="4259689E" w14:textId="407A4A68" w:rsidR="00D801D5" w:rsidRPr="000277B8" w:rsidRDefault="00D801D5" w:rsidP="00D801D5">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s="Calibri"/>
          <w:b/>
          <w:color w:val="000000"/>
          <w:sz w:val="22"/>
          <w:szCs w:val="22"/>
        </w:rPr>
        <w:t>4.</w:t>
      </w:r>
      <w:r>
        <w:rPr>
          <w:rFonts w:ascii="Calibri" w:hAnsi="Calibri" w:cs="Calibri"/>
          <w:b/>
          <w:color w:val="000000"/>
          <w:sz w:val="22"/>
          <w:szCs w:val="22"/>
        </w:rPr>
        <w:tab/>
        <w:t>Entry into Units</w:t>
      </w:r>
    </w:p>
    <w:p w14:paraId="549A5506" w14:textId="38BBDB58" w:rsidR="00CD45B9" w:rsidRDefault="00D801D5" w:rsidP="00D801D5">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olor w:val="000000"/>
          <w:sz w:val="22"/>
          <w:szCs w:val="22"/>
          <w:bdr w:val="none" w:sz="0" w:space="0" w:color="auto" w:frame="1"/>
        </w:rPr>
        <w:t>A.</w:t>
      </w:r>
      <w:r>
        <w:rPr>
          <w:rFonts w:ascii="Calibri" w:hAnsi="Calibri"/>
          <w:color w:val="000000"/>
          <w:sz w:val="22"/>
          <w:szCs w:val="22"/>
        </w:rPr>
        <w:t xml:space="preserve">  This </w:t>
      </w:r>
      <w:r w:rsidR="00CD45B9">
        <w:rPr>
          <w:rFonts w:ascii="Calibri" w:hAnsi="Calibri"/>
          <w:color w:val="000000"/>
          <w:sz w:val="22"/>
          <w:szCs w:val="22"/>
        </w:rPr>
        <w:t>Rule is supplementary to the Corporation's right of access set forth in the Condominium Act, 1998 and the Declaration</w:t>
      </w:r>
      <w:r>
        <w:rPr>
          <w:rFonts w:ascii="Calibri" w:hAnsi="Calibri"/>
          <w:color w:val="000000"/>
          <w:sz w:val="22"/>
          <w:szCs w:val="22"/>
        </w:rPr>
        <w:t>.</w:t>
      </w:r>
    </w:p>
    <w:p w14:paraId="3FBCB643" w14:textId="4057FF35" w:rsidR="00CD45B9" w:rsidRDefault="00D801D5" w:rsidP="002144EA">
      <w:pPr>
        <w:pStyle w:val="NormalWeb"/>
        <w:tabs>
          <w:tab w:val="left" w:pos="270"/>
          <w:tab w:val="left" w:pos="360"/>
        </w:tabs>
        <w:spacing w:before="0" w:beforeAutospacing="0" w:after="136" w:afterAutospacing="0"/>
        <w:ind w:left="270" w:right="202" w:hanging="270"/>
        <w:jc w:val="both"/>
        <w:textAlignment w:val="baseline"/>
        <w:rPr>
          <w:rFonts w:ascii="Calibri" w:hAnsi="Calibri"/>
          <w:color w:val="000000"/>
        </w:rPr>
      </w:pPr>
      <w:r>
        <w:rPr>
          <w:rFonts w:ascii="Calibri" w:eastAsiaTheme="minorHAnsi" w:hAnsi="Calibri" w:cs="Calibri"/>
          <w:color w:val="000000"/>
          <w:sz w:val="22"/>
          <w:szCs w:val="22"/>
        </w:rPr>
        <w:tab/>
      </w:r>
      <w:r>
        <w:rPr>
          <w:rFonts w:ascii="Calibri" w:hAnsi="Calibri" w:cs="Calibri"/>
          <w:color w:val="000000"/>
          <w:sz w:val="22"/>
          <w:szCs w:val="22"/>
        </w:rPr>
        <w:t>a.</w:t>
      </w:r>
      <w:r>
        <w:rPr>
          <w:rFonts w:ascii="Calibri" w:hAnsi="Calibri" w:cs="Calibri"/>
          <w:color w:val="000000"/>
          <w:sz w:val="22"/>
          <w:szCs w:val="22"/>
        </w:rPr>
        <w:tab/>
      </w:r>
      <w:r w:rsidR="00CD45B9">
        <w:rPr>
          <w:rFonts w:ascii="Calibri" w:hAnsi="Calibri"/>
          <w:color w:val="000000"/>
          <w:sz w:val="22"/>
          <w:szCs w:val="22"/>
        </w:rPr>
        <w:t xml:space="preserve">The corporation may enter any unit, upon reasonable notice, </w:t>
      </w:r>
      <w:r>
        <w:rPr>
          <w:rFonts w:ascii="Calibri" w:hAnsi="Calibri"/>
          <w:color w:val="000000"/>
          <w:sz w:val="22"/>
          <w:szCs w:val="22"/>
        </w:rPr>
        <w:t xml:space="preserve">(48 hours) </w:t>
      </w:r>
      <w:r w:rsidR="00CD45B9">
        <w:rPr>
          <w:rFonts w:ascii="Calibri" w:hAnsi="Calibri"/>
          <w:color w:val="000000"/>
          <w:sz w:val="22"/>
          <w:szCs w:val="22"/>
        </w:rPr>
        <w:t>in order to carry out the objects and duties of the Corporation. Note, however, that in the case of an emergency it may be reasonable for the Corporation to gain immediate access to a unit (i.e. without notice).</w:t>
      </w:r>
    </w:p>
    <w:p w14:paraId="45A8F9DD" w14:textId="2439991A" w:rsidR="00CD45B9" w:rsidRDefault="00D801D5" w:rsidP="00D801D5">
      <w:pPr>
        <w:pStyle w:val="NormalWeb"/>
        <w:spacing w:before="0" w:beforeAutospacing="0" w:after="223" w:afterAutospacing="0"/>
        <w:ind w:left="270" w:right="202"/>
        <w:jc w:val="both"/>
        <w:textAlignment w:val="baseline"/>
        <w:rPr>
          <w:rFonts w:ascii="Calibri" w:hAnsi="Calibri"/>
          <w:color w:val="000000"/>
          <w:sz w:val="22"/>
          <w:szCs w:val="22"/>
        </w:rPr>
      </w:pPr>
      <w:r>
        <w:rPr>
          <w:rFonts w:ascii="Calibri" w:hAnsi="Calibri"/>
          <w:color w:val="000000"/>
          <w:sz w:val="22"/>
          <w:szCs w:val="22"/>
        </w:rPr>
        <w:t>b.</w:t>
      </w:r>
      <w:r>
        <w:rPr>
          <w:rFonts w:ascii="Calibri" w:hAnsi="Calibri"/>
          <w:color w:val="000000"/>
          <w:sz w:val="22"/>
          <w:szCs w:val="22"/>
        </w:rPr>
        <w:tab/>
      </w:r>
      <w:r w:rsidR="00CD45B9">
        <w:rPr>
          <w:rFonts w:ascii="Calibri" w:hAnsi="Calibri"/>
          <w:color w:val="000000"/>
          <w:sz w:val="22"/>
          <w:szCs w:val="22"/>
        </w:rPr>
        <w:t>If an owner</w:t>
      </w:r>
      <w:r w:rsidR="00202E7C">
        <w:rPr>
          <w:rFonts w:ascii="Calibri" w:hAnsi="Calibri"/>
          <w:color w:val="000000"/>
          <w:sz w:val="22"/>
          <w:szCs w:val="22"/>
        </w:rPr>
        <w:t>/tenant</w:t>
      </w:r>
      <w:r w:rsidR="00CD45B9">
        <w:rPr>
          <w:rFonts w:ascii="Calibri" w:hAnsi="Calibri"/>
          <w:color w:val="000000"/>
          <w:sz w:val="22"/>
          <w:szCs w:val="22"/>
        </w:rPr>
        <w:t xml:space="preserve"> does refuse such entry, the owner shall be entirely and exclusively responsible for any losses, costs, damages or claims which may result from the Corporation's inability to fulfill its objects and duties described in this Rule.</w:t>
      </w:r>
    </w:p>
    <w:p w14:paraId="3BBDE0DA" w14:textId="6DDC2229" w:rsidR="00D7545E" w:rsidRPr="00D7545E" w:rsidRDefault="00D7545E" w:rsidP="00D7545E">
      <w:pPr>
        <w:spacing w:after="163"/>
        <w:outlineLvl w:val="0"/>
        <w:rPr>
          <w:b/>
          <w:bCs/>
          <w:color w:val="000000"/>
          <w:kern w:val="36"/>
          <w:sz w:val="22"/>
          <w:szCs w:val="22"/>
        </w:rPr>
      </w:pPr>
      <w:r w:rsidRPr="00D80694">
        <w:rPr>
          <w:rFonts w:ascii="Calibri" w:hAnsi="Calibri"/>
          <w:b/>
          <w:color w:val="000000"/>
          <w:kern w:val="36"/>
          <w:sz w:val="22"/>
          <w:szCs w:val="22"/>
        </w:rPr>
        <w:t>5</w:t>
      </w:r>
      <w:r w:rsidRPr="00D7545E">
        <w:rPr>
          <w:rFonts w:ascii="Calibri" w:hAnsi="Calibri"/>
          <w:b/>
          <w:color w:val="000000"/>
          <w:kern w:val="36"/>
          <w:sz w:val="22"/>
          <w:szCs w:val="22"/>
        </w:rPr>
        <w:t>. Exclusive Use Areas</w:t>
      </w:r>
      <w:r w:rsidR="00E17911">
        <w:rPr>
          <w:rFonts w:ascii="Calibri" w:hAnsi="Calibri"/>
          <w:b/>
          <w:color w:val="000000"/>
          <w:kern w:val="36"/>
          <w:sz w:val="22"/>
          <w:szCs w:val="22"/>
        </w:rPr>
        <w:t xml:space="preserve"> - (Front porches and rear yards)</w:t>
      </w:r>
    </w:p>
    <w:p w14:paraId="7E67E495" w14:textId="326CFC5E" w:rsidR="00D7545E" w:rsidRPr="00E17911" w:rsidRDefault="00D7545E" w:rsidP="002144EA">
      <w:pPr>
        <w:spacing w:after="223"/>
        <w:ind w:left="38" w:right="269"/>
        <w:jc w:val="both"/>
        <w:rPr>
          <w:b/>
          <w:color w:val="000000"/>
        </w:rPr>
      </w:pPr>
      <w:r w:rsidRPr="00E17911">
        <w:rPr>
          <w:rFonts w:ascii="Calibri" w:hAnsi="Calibri"/>
          <w:b/>
          <w:color w:val="000000"/>
          <w:sz w:val="22"/>
          <w:szCs w:val="22"/>
        </w:rPr>
        <w:t>A.</w:t>
      </w:r>
      <w:r w:rsidRPr="00E17911">
        <w:rPr>
          <w:rFonts w:ascii="Calibri" w:hAnsi="Calibri"/>
          <w:b/>
          <w:color w:val="000000"/>
          <w:sz w:val="22"/>
          <w:szCs w:val="22"/>
        </w:rPr>
        <w:tab/>
        <w:t>Owners shall keep their exclusive use areas clean and tidy. The rear yards shall not be used for storage. Toys, bicycles, recycle bins and other objects used outside during daytime hours are to be put away every evening and not to be stored on front porch or common elements.</w:t>
      </w:r>
    </w:p>
    <w:p w14:paraId="72B91CB7" w14:textId="6596B8A7" w:rsidR="00D7545E" w:rsidRPr="00D7545E" w:rsidRDefault="00D7545E" w:rsidP="002144EA">
      <w:pPr>
        <w:spacing w:after="198"/>
        <w:ind w:right="52"/>
        <w:jc w:val="both"/>
        <w:rPr>
          <w:color w:val="000000"/>
        </w:rPr>
      </w:pPr>
      <w:r>
        <w:rPr>
          <w:rFonts w:ascii="Calibri" w:hAnsi="Calibri"/>
          <w:color w:val="000000"/>
          <w:sz w:val="22"/>
          <w:szCs w:val="22"/>
        </w:rPr>
        <w:t xml:space="preserve">B. </w:t>
      </w:r>
      <w:r w:rsidRPr="00D7545E">
        <w:rPr>
          <w:rFonts w:ascii="Calibri" w:hAnsi="Calibri"/>
          <w:color w:val="000000"/>
          <w:sz w:val="22"/>
          <w:szCs w:val="22"/>
        </w:rPr>
        <w:t>Subject to any municipal by-law or other applicable regulations, owners can barbeque only in their exclusive backyard areas.</w:t>
      </w:r>
    </w:p>
    <w:p w14:paraId="428F8A99" w14:textId="5B298AF6" w:rsidR="00D7545E" w:rsidRPr="00D7545E" w:rsidRDefault="00D7545E" w:rsidP="002144EA">
      <w:pPr>
        <w:spacing w:after="196"/>
        <w:textAlignment w:val="baseline"/>
        <w:rPr>
          <w:rFonts w:ascii="Calibri" w:hAnsi="Calibri"/>
          <w:b/>
          <w:color w:val="000000"/>
          <w:sz w:val="22"/>
          <w:szCs w:val="22"/>
        </w:rPr>
      </w:pPr>
      <w:r w:rsidRPr="00D7545E">
        <w:rPr>
          <w:rFonts w:ascii="Calibri" w:hAnsi="Calibri"/>
          <w:b/>
          <w:color w:val="000000"/>
          <w:sz w:val="22"/>
          <w:szCs w:val="22"/>
        </w:rPr>
        <w:t>6.  Exterior Lighting Decorations</w:t>
      </w:r>
      <w:r w:rsidRPr="00D7545E">
        <w:rPr>
          <w:rFonts w:ascii="Calibri" w:hAnsi="Calibri"/>
          <w:b/>
          <w:color w:val="000000"/>
          <w:sz w:val="22"/>
          <w:szCs w:val="22"/>
          <w:bdr w:val="none" w:sz="0" w:space="0" w:color="auto" w:frame="1"/>
        </w:rPr>
        <w:fldChar w:fldCharType="begin"/>
      </w:r>
      <w:r w:rsidRPr="00D7545E">
        <w:rPr>
          <w:rFonts w:ascii="Calibri" w:hAnsi="Calibri"/>
          <w:b/>
          <w:color w:val="000000"/>
          <w:sz w:val="22"/>
          <w:szCs w:val="22"/>
          <w:bdr w:val="none" w:sz="0" w:space="0" w:color="auto" w:frame="1"/>
        </w:rPr>
        <w:instrText xml:space="preserve"> INCLUDEPICTURE "https://lh7-rt.googleusercontent.com/docsz/AD_4nXc9Z5Sz85fpB6SxcQihiLwFVZTpWdXfROrJ42zGGFReMUs0gFsCCHVKTg-9YcVKfjgBTSl2WJcPAiswm8z-O-sK98DbONmxYh2UKedyQ71QzCjVokjzZTo5Fkn7CoffvziYRAq4Tkm1g19iaXlOyKE?key=4_XzKf-pjPQhWxllDQdiKSVE" \* MERGEFORMATINET </w:instrText>
      </w:r>
      <w:r w:rsidRPr="00D7545E">
        <w:rPr>
          <w:rFonts w:ascii="Calibri" w:hAnsi="Calibri"/>
          <w:b/>
          <w:color w:val="000000"/>
          <w:sz w:val="22"/>
          <w:szCs w:val="22"/>
          <w:bdr w:val="none" w:sz="0" w:space="0" w:color="auto" w:frame="1"/>
        </w:rPr>
        <w:fldChar w:fldCharType="separate"/>
      </w:r>
      <w:r w:rsidRPr="00D7545E">
        <w:rPr>
          <w:b/>
          <w:noProof/>
          <w:bdr w:val="none" w:sz="0" w:space="0" w:color="auto" w:frame="1"/>
        </w:rPr>
        <w:drawing>
          <wp:inline distT="0" distB="0" distL="0" distR="0" wp14:anchorId="64FC3D05" wp14:editId="7241B118">
            <wp:extent cx="9525" cy="9525"/>
            <wp:effectExtent l="0" t="0" r="0" b="0"/>
            <wp:docPr id="7" name="Picture 7" descr="https://lh7-rt.googleusercontent.com/docsz/AD_4nXc9Z5Sz85fpB6SxcQihiLwFVZTpWdXfROrJ42zGGFReMUs0gFsCCHVKTg-9YcVKfjgBTSl2WJcPAiswm8z-O-sK98DbONmxYh2UKedyQ71QzCjVokjzZTo5Fkn7CoffvziYRAq4Tkm1g19iaXlOyKE?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7-rt.googleusercontent.com/docsz/AD_4nXc9Z5Sz85fpB6SxcQihiLwFVZTpWdXfROrJ42zGGFReMUs0gFsCCHVKTg-9YcVKfjgBTSl2WJcPAiswm8z-O-sK98DbONmxYh2UKedyQ71QzCjVokjzZTo5Fkn7CoffvziYRAq4Tkm1g19iaXlOyKE?key=4_XzKf-pjPQhWxllDQdiKSV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7545E">
        <w:rPr>
          <w:rFonts w:ascii="Calibri" w:hAnsi="Calibri"/>
          <w:b/>
          <w:color w:val="000000"/>
          <w:sz w:val="22"/>
          <w:szCs w:val="22"/>
          <w:bdr w:val="none" w:sz="0" w:space="0" w:color="auto" w:frame="1"/>
        </w:rPr>
        <w:fldChar w:fldCharType="end"/>
      </w:r>
    </w:p>
    <w:p w14:paraId="17C4DBA3" w14:textId="73F92B58" w:rsidR="00D7545E" w:rsidRDefault="00D7545E" w:rsidP="002144EA">
      <w:pPr>
        <w:rPr>
          <w:rFonts w:ascii="Calibri" w:hAnsi="Calibri"/>
          <w:color w:val="000000"/>
          <w:sz w:val="22"/>
          <w:szCs w:val="22"/>
        </w:rPr>
      </w:pPr>
      <w:r>
        <w:rPr>
          <w:rFonts w:ascii="Calibri" w:hAnsi="Calibri"/>
          <w:color w:val="000000"/>
          <w:sz w:val="22"/>
          <w:szCs w:val="22"/>
        </w:rPr>
        <w:t xml:space="preserve">A. </w:t>
      </w:r>
      <w:r w:rsidRPr="00D7545E">
        <w:rPr>
          <w:rFonts w:ascii="Calibri" w:hAnsi="Calibri"/>
          <w:color w:val="000000"/>
          <w:sz w:val="22"/>
          <w:szCs w:val="22"/>
        </w:rPr>
        <w:t>Exterior electrical Christmas Decorations must not be installed prior to November 1st and must be removed no later than March 31st (weather permitting). The Owner must ensure that the electrical decorations are CSA approved and in good working order. The building exterior must not be damaged in</w:t>
      </w:r>
      <w:r w:rsidR="00202E7C">
        <w:rPr>
          <w:rFonts w:ascii="Calibri" w:hAnsi="Calibri"/>
          <w:color w:val="000000"/>
          <w:sz w:val="22"/>
          <w:szCs w:val="22"/>
        </w:rPr>
        <w:t xml:space="preserve"> </w:t>
      </w:r>
      <w:r w:rsidRPr="00D7545E">
        <w:rPr>
          <w:rFonts w:ascii="Calibri" w:hAnsi="Calibri"/>
          <w:color w:val="000000"/>
          <w:sz w:val="22"/>
          <w:szCs w:val="22"/>
        </w:rPr>
        <w:t>any way when installing decorations. The lights shall not be plugged into the Condominium outlet.</w:t>
      </w:r>
      <w:r w:rsidR="00202E7C">
        <w:rPr>
          <w:rFonts w:ascii="Calibri" w:hAnsi="Calibri"/>
          <w:color w:val="000000"/>
          <w:sz w:val="22"/>
          <w:szCs w:val="22"/>
        </w:rPr>
        <w:t xml:space="preserve"> </w:t>
      </w:r>
      <w:r>
        <w:rPr>
          <w:rFonts w:ascii="Calibri" w:hAnsi="Calibri"/>
          <w:color w:val="000000"/>
          <w:sz w:val="22"/>
          <w:szCs w:val="22"/>
        </w:rPr>
        <w:t>(Front door light fixture).</w:t>
      </w:r>
    </w:p>
    <w:p w14:paraId="0062C55C" w14:textId="6839FCF6" w:rsidR="00D7545E" w:rsidRDefault="00D7545E" w:rsidP="00D7545E"/>
    <w:p w14:paraId="058541F2" w14:textId="77777777" w:rsidR="00202E7C" w:rsidRDefault="00202E7C" w:rsidP="00D7545E">
      <w:pPr>
        <w:pStyle w:val="Heading1"/>
        <w:spacing w:before="0" w:beforeAutospacing="0" w:after="163" w:afterAutospacing="0"/>
        <w:rPr>
          <w:rFonts w:ascii="Calibri" w:hAnsi="Calibri"/>
          <w:b w:val="0"/>
          <w:bCs w:val="0"/>
          <w:color w:val="000000"/>
          <w:sz w:val="22"/>
          <w:szCs w:val="22"/>
        </w:rPr>
      </w:pPr>
    </w:p>
    <w:p w14:paraId="0098D582" w14:textId="50B331AB" w:rsidR="00D7545E" w:rsidRDefault="00D7545E" w:rsidP="00D7545E">
      <w:pPr>
        <w:pStyle w:val="Heading1"/>
        <w:spacing w:before="0" w:beforeAutospacing="0" w:after="163" w:afterAutospacing="0"/>
        <w:rPr>
          <w:color w:val="000000"/>
        </w:rPr>
      </w:pPr>
      <w:r>
        <w:rPr>
          <w:rFonts w:ascii="Calibri" w:hAnsi="Calibri"/>
          <w:b w:val="0"/>
          <w:bCs w:val="0"/>
          <w:color w:val="000000"/>
          <w:sz w:val="22"/>
          <w:szCs w:val="22"/>
        </w:rPr>
        <w:lastRenderedPageBreak/>
        <w:t xml:space="preserve">7.  </w:t>
      </w:r>
      <w:r w:rsidRPr="00D7545E">
        <w:rPr>
          <w:rFonts w:ascii="Calibri" w:hAnsi="Calibri"/>
          <w:bCs w:val="0"/>
          <w:color w:val="000000"/>
          <w:sz w:val="22"/>
          <w:szCs w:val="22"/>
        </w:rPr>
        <w:t>Exterior Light Fixtures</w:t>
      </w:r>
      <w:r>
        <w:rPr>
          <w:rFonts w:ascii="Calibri" w:hAnsi="Calibri"/>
          <w:b w:val="0"/>
          <w:bCs w:val="0"/>
          <w:color w:val="000000"/>
          <w:sz w:val="24"/>
          <w:szCs w:val="24"/>
          <w:bdr w:val="none" w:sz="0" w:space="0" w:color="auto" w:frame="1"/>
        </w:rPr>
        <w:fldChar w:fldCharType="begin"/>
      </w:r>
      <w:r>
        <w:rPr>
          <w:rFonts w:ascii="Calibri" w:hAnsi="Calibri"/>
          <w:b w:val="0"/>
          <w:bCs w:val="0"/>
          <w:color w:val="000000"/>
          <w:sz w:val="24"/>
          <w:szCs w:val="24"/>
          <w:bdr w:val="none" w:sz="0" w:space="0" w:color="auto" w:frame="1"/>
        </w:rPr>
        <w:instrText xml:space="preserve"> INCLUDEPICTURE "https://lh7-rt.googleusercontent.com/docsz/AD_4nXcbfYQ39NSynatSiVsPyp1Whq0JzIbgSj-hERukzsAcMJakEVo5AY7_0FCy2ieonrbH3BuUwHu3Yr2ansxofm3I9H1k775h0AVsi0GvU28o4GNmT1zK7ypmyhfQqc6eBwOLtt_k7C6CQw0MhkoCyw?key=4_XzKf-pjPQhWxllDQdiKSVE" \* MERGEFORMATINET </w:instrText>
      </w:r>
      <w:r>
        <w:rPr>
          <w:rFonts w:ascii="Calibri" w:hAnsi="Calibri"/>
          <w:b w:val="0"/>
          <w:bCs w:val="0"/>
          <w:color w:val="000000"/>
          <w:sz w:val="24"/>
          <w:szCs w:val="24"/>
          <w:bdr w:val="none" w:sz="0" w:space="0" w:color="auto" w:frame="1"/>
        </w:rPr>
        <w:fldChar w:fldCharType="separate"/>
      </w:r>
      <w:r>
        <w:rPr>
          <w:rFonts w:ascii="Calibri" w:hAnsi="Calibri"/>
          <w:b w:val="0"/>
          <w:bCs w:val="0"/>
          <w:noProof/>
          <w:color w:val="000000"/>
          <w:sz w:val="24"/>
          <w:szCs w:val="24"/>
          <w:bdr w:val="none" w:sz="0" w:space="0" w:color="auto" w:frame="1"/>
        </w:rPr>
        <w:drawing>
          <wp:inline distT="0" distB="0" distL="0" distR="0" wp14:anchorId="33D4AA5F" wp14:editId="30EB59A2">
            <wp:extent cx="9525" cy="9525"/>
            <wp:effectExtent l="0" t="0" r="0" b="0"/>
            <wp:docPr id="8" name="Picture 8" descr="https://lh7-rt.googleusercontent.com/docsz/AD_4nXcbfYQ39NSynatSiVsPyp1Whq0JzIbgSj-hERukzsAcMJakEVo5AY7_0FCy2ieonrbH3BuUwHu3Yr2ansxofm3I9H1k775h0AVsi0GvU28o4GNmT1zK7ypmyhfQqc6eBwOLtt_k7C6CQw0MhkoCyw?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h7-rt.googleusercontent.com/docsz/AD_4nXcbfYQ39NSynatSiVsPyp1Whq0JzIbgSj-hERukzsAcMJakEVo5AY7_0FCy2ieonrbH3BuUwHu3Yr2ansxofm3I9H1k775h0AVsi0GvU28o4GNmT1zK7ypmyhfQqc6eBwOLtt_k7C6CQw0MhkoCyw?key=4_XzKf-pjPQhWxllDQdiKS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Calibri" w:hAnsi="Calibri"/>
          <w:b w:val="0"/>
          <w:bCs w:val="0"/>
          <w:color w:val="000000"/>
          <w:sz w:val="24"/>
          <w:szCs w:val="24"/>
          <w:bdr w:val="none" w:sz="0" w:space="0" w:color="auto" w:frame="1"/>
        </w:rPr>
        <w:fldChar w:fldCharType="end"/>
      </w:r>
    </w:p>
    <w:p w14:paraId="02438B49" w14:textId="4F09510C" w:rsidR="00D7545E" w:rsidRDefault="00D7545E" w:rsidP="00D7545E">
      <w:pPr>
        <w:pStyle w:val="NormalWeb"/>
        <w:spacing w:before="0" w:beforeAutospacing="0" w:after="174" w:afterAutospacing="0"/>
        <w:ind w:left="38" w:right="115"/>
        <w:jc w:val="both"/>
        <w:rPr>
          <w:color w:val="000000"/>
        </w:rPr>
      </w:pPr>
      <w:r>
        <w:rPr>
          <w:rFonts w:ascii="Calibri" w:hAnsi="Calibri"/>
          <w:color w:val="000000"/>
          <w:sz w:val="22"/>
          <w:szCs w:val="22"/>
        </w:rPr>
        <w:t>A. Owners are responsible to ensure that the exterior light fixtures</w:t>
      </w:r>
      <w:r w:rsidR="00E17911">
        <w:rPr>
          <w:rFonts w:ascii="Calibri" w:hAnsi="Calibri"/>
          <w:color w:val="000000"/>
          <w:sz w:val="22"/>
          <w:szCs w:val="22"/>
        </w:rPr>
        <w:t xml:space="preserve"> – front porch lights</w:t>
      </w:r>
      <w:r>
        <w:rPr>
          <w:rFonts w:ascii="Calibri" w:hAnsi="Calibri"/>
          <w:color w:val="000000"/>
          <w:sz w:val="22"/>
          <w:szCs w:val="22"/>
        </w:rPr>
        <w:t xml:space="preserve"> servicing their unit</w:t>
      </w:r>
      <w:r w:rsidR="00E17911">
        <w:rPr>
          <w:rFonts w:ascii="Calibri" w:hAnsi="Calibri"/>
          <w:color w:val="000000"/>
          <w:sz w:val="22"/>
          <w:szCs w:val="22"/>
        </w:rPr>
        <w:t>,</w:t>
      </w:r>
      <w:r>
        <w:rPr>
          <w:rFonts w:ascii="Calibri" w:hAnsi="Calibri"/>
          <w:color w:val="000000"/>
          <w:sz w:val="22"/>
          <w:szCs w:val="22"/>
        </w:rPr>
        <w:t xml:space="preserve"> contain a working light bulb. Any lighting installed over garage door is the responsibility of the home owner and must be wired into home owner's hydro account and is not to be connected into the Condominium hydro. The condo board will replace at their discretion and approval new front porch light                               fixtures if required.</w:t>
      </w:r>
    </w:p>
    <w:p w14:paraId="744325B1" w14:textId="4A41BC98" w:rsidR="00D7545E" w:rsidRDefault="00D7545E" w:rsidP="002144EA">
      <w:pPr>
        <w:pStyle w:val="NormalWeb"/>
        <w:spacing w:before="0" w:beforeAutospacing="0" w:after="196" w:afterAutospacing="0"/>
        <w:rPr>
          <w:color w:val="000000"/>
        </w:rPr>
      </w:pPr>
      <w:r>
        <w:rPr>
          <w:rFonts w:ascii="Calibri" w:hAnsi="Calibri"/>
          <w:color w:val="000000"/>
          <w:sz w:val="22"/>
          <w:szCs w:val="22"/>
        </w:rPr>
        <w:t xml:space="preserve">8. </w:t>
      </w:r>
      <w:r w:rsidRPr="00D7545E">
        <w:rPr>
          <w:rFonts w:ascii="Calibri" w:hAnsi="Calibri"/>
          <w:b/>
          <w:color w:val="000000"/>
          <w:sz w:val="22"/>
          <w:szCs w:val="22"/>
        </w:rPr>
        <w:t>Bird feeders</w:t>
      </w:r>
    </w:p>
    <w:p w14:paraId="6E21B9B1" w14:textId="77777777" w:rsidR="00397B92" w:rsidRDefault="00067071" w:rsidP="00397B92">
      <w:pPr>
        <w:pStyle w:val="NormalWeb"/>
        <w:spacing w:before="0" w:beforeAutospacing="0" w:after="223" w:afterAutospacing="0"/>
        <w:ind w:left="38" w:right="52"/>
        <w:jc w:val="both"/>
        <w:rPr>
          <w:color w:val="000000"/>
        </w:rPr>
      </w:pPr>
      <w:r>
        <w:rPr>
          <w:rFonts w:ascii="Calibri" w:hAnsi="Calibri"/>
          <w:color w:val="000000"/>
          <w:sz w:val="22"/>
          <w:szCs w:val="22"/>
        </w:rPr>
        <w:t xml:space="preserve">A. </w:t>
      </w:r>
      <w:r w:rsidR="00D7545E">
        <w:rPr>
          <w:rFonts w:ascii="Calibri" w:hAnsi="Calibri"/>
          <w:color w:val="000000"/>
          <w:sz w:val="22"/>
          <w:szCs w:val="22"/>
        </w:rPr>
        <w:t>Bird feeders are permitted only in exclusive use backyards. However, the Board may remove a bird feeder under the following conditions:</w:t>
      </w:r>
    </w:p>
    <w:p w14:paraId="4A425369" w14:textId="38CC0348" w:rsidR="00D7545E" w:rsidRPr="00067071" w:rsidRDefault="00397B92" w:rsidP="00397B92">
      <w:pPr>
        <w:pStyle w:val="NormalWeb"/>
        <w:spacing w:before="0" w:beforeAutospacing="0" w:after="223" w:afterAutospacing="0"/>
        <w:ind w:left="288" w:right="52"/>
        <w:jc w:val="both"/>
        <w:rPr>
          <w:color w:val="000000"/>
        </w:rPr>
      </w:pPr>
      <w:r>
        <w:rPr>
          <w:rFonts w:ascii="Calibri" w:hAnsi="Calibri"/>
          <w:color w:val="000000"/>
          <w:sz w:val="22"/>
          <w:szCs w:val="22"/>
        </w:rPr>
        <w:t xml:space="preserve">a.  </w:t>
      </w:r>
      <w:r w:rsidR="00D7545E">
        <w:rPr>
          <w:rFonts w:ascii="Calibri" w:hAnsi="Calibri"/>
          <w:color w:val="000000"/>
          <w:sz w:val="22"/>
          <w:szCs w:val="22"/>
        </w:rPr>
        <w:t>The bird feeder is not properly maintained and the ground around the base of the bird feeder is not kept free of bird food and other debris related to the bird feeder, or;</w:t>
      </w:r>
    </w:p>
    <w:p w14:paraId="6D86BF9B" w14:textId="46450B2D" w:rsidR="00D7545E" w:rsidRDefault="00D7545E" w:rsidP="002144EA">
      <w:pPr>
        <w:pStyle w:val="NormalWeb"/>
        <w:numPr>
          <w:ilvl w:val="0"/>
          <w:numId w:val="2"/>
        </w:numPr>
        <w:spacing w:before="0" w:beforeAutospacing="0" w:after="168" w:afterAutospacing="0"/>
        <w:ind w:right="52"/>
        <w:jc w:val="both"/>
        <w:textAlignment w:val="baseline"/>
        <w:rPr>
          <w:rFonts w:ascii="Calibri" w:hAnsi="Calibri"/>
          <w:color w:val="000000"/>
        </w:rPr>
      </w:pPr>
      <w:r>
        <w:rPr>
          <w:rFonts w:ascii="Calibri" w:hAnsi="Calibri"/>
          <w:color w:val="000000"/>
          <w:sz w:val="22"/>
          <w:szCs w:val="22"/>
        </w:rPr>
        <w:t>The bird feeder attracts undesirable birds or animals, or;</w:t>
      </w:r>
    </w:p>
    <w:p w14:paraId="65717CB1" w14:textId="3C4132E9" w:rsidR="00D7545E" w:rsidRPr="00397B92" w:rsidRDefault="00D7545E" w:rsidP="002144EA">
      <w:pPr>
        <w:pStyle w:val="NormalWeb"/>
        <w:numPr>
          <w:ilvl w:val="0"/>
          <w:numId w:val="2"/>
        </w:numPr>
        <w:spacing w:before="0" w:beforeAutospacing="0" w:after="173" w:afterAutospacing="0"/>
        <w:ind w:right="52"/>
        <w:jc w:val="both"/>
        <w:textAlignment w:val="baseline"/>
        <w:rPr>
          <w:rFonts w:ascii="Calibri" w:hAnsi="Calibri"/>
          <w:color w:val="000000"/>
        </w:rPr>
      </w:pPr>
      <w:r>
        <w:rPr>
          <w:rFonts w:ascii="Calibri" w:hAnsi="Calibri"/>
          <w:color w:val="000000"/>
          <w:sz w:val="22"/>
          <w:szCs w:val="22"/>
        </w:rPr>
        <w:t>The bird feeder is causing damage to the common elements and/or trees and/or shrubs</w:t>
      </w:r>
      <w:r w:rsidR="00397B92">
        <w:rPr>
          <w:rFonts w:ascii="Calibri" w:hAnsi="Calibri"/>
          <w:color w:val="000000"/>
          <w:sz w:val="22"/>
          <w:szCs w:val="22"/>
        </w:rPr>
        <w:t>.</w:t>
      </w:r>
    </w:p>
    <w:p w14:paraId="38DDE46E" w14:textId="5F65F007" w:rsidR="00397B92" w:rsidRPr="00397B92" w:rsidRDefault="00397B92" w:rsidP="00397B92">
      <w:pPr>
        <w:pStyle w:val="NormalWeb"/>
        <w:spacing w:before="0" w:beforeAutospacing="0" w:after="196" w:afterAutospacing="0"/>
        <w:ind w:right="26"/>
        <w:textAlignment w:val="baseline"/>
        <w:rPr>
          <w:rFonts w:ascii="Calibri" w:hAnsi="Calibri"/>
          <w:b/>
          <w:color w:val="000000"/>
          <w:sz w:val="22"/>
          <w:szCs w:val="22"/>
        </w:rPr>
      </w:pPr>
      <w:r w:rsidRPr="00397B92">
        <w:rPr>
          <w:rFonts w:ascii="Calibri" w:hAnsi="Calibri"/>
          <w:b/>
          <w:color w:val="000000"/>
          <w:sz w:val="22"/>
          <w:szCs w:val="22"/>
        </w:rPr>
        <w:t>9.</w:t>
      </w:r>
      <w:r w:rsidR="00D80694">
        <w:rPr>
          <w:rFonts w:ascii="Calibri" w:hAnsi="Calibri"/>
          <w:b/>
          <w:color w:val="000000"/>
          <w:sz w:val="22"/>
          <w:szCs w:val="22"/>
        </w:rPr>
        <w:t xml:space="preserve"> </w:t>
      </w:r>
      <w:r w:rsidRPr="00397B92">
        <w:rPr>
          <w:rFonts w:ascii="Calibri" w:hAnsi="Calibri"/>
          <w:b/>
          <w:color w:val="000000"/>
          <w:sz w:val="22"/>
          <w:szCs w:val="22"/>
        </w:rPr>
        <w:t>Animals</w:t>
      </w:r>
    </w:p>
    <w:p w14:paraId="635FBD1F" w14:textId="77777777" w:rsidR="00397B92" w:rsidRDefault="00397B92" w:rsidP="00397B92">
      <w:pPr>
        <w:pStyle w:val="NormalWeb"/>
        <w:spacing w:before="0" w:beforeAutospacing="0" w:after="30" w:afterAutospacing="0"/>
        <w:ind w:right="52"/>
        <w:jc w:val="both"/>
        <w:textAlignment w:val="baseline"/>
        <w:rPr>
          <w:rFonts w:ascii="Calibri" w:hAnsi="Calibri"/>
          <w:color w:val="000000"/>
          <w:sz w:val="22"/>
          <w:szCs w:val="22"/>
        </w:rPr>
      </w:pPr>
      <w:r>
        <w:rPr>
          <w:rFonts w:ascii="Calibri" w:hAnsi="Calibri"/>
          <w:color w:val="000000"/>
          <w:sz w:val="22"/>
          <w:szCs w:val="22"/>
        </w:rPr>
        <w:t>A. Animals, domestic or otherwise,</w:t>
      </w:r>
      <w:r>
        <w:rPr>
          <w:rFonts w:ascii="Calibri" w:hAnsi="Calibri"/>
          <w:color w:val="000000"/>
          <w:sz w:val="20"/>
          <w:szCs w:val="20"/>
        </w:rPr>
        <w:t xml:space="preserve"> </w:t>
      </w:r>
      <w:r>
        <w:rPr>
          <w:rFonts w:ascii="Calibri" w:hAnsi="Calibri"/>
          <w:color w:val="000000"/>
          <w:sz w:val="22"/>
          <w:szCs w:val="22"/>
        </w:rPr>
        <w:t>(including but not limited to squirrels, chipmunks, skunks and porcupines) shall not be fed at any time or in any manner on the common areas, and/or on the exclusive use common elements.</w:t>
      </w:r>
    </w:p>
    <w:p w14:paraId="414D9B5E" w14:textId="77777777" w:rsidR="00397B92" w:rsidRDefault="00397B92" w:rsidP="00397B92">
      <w:pPr>
        <w:pStyle w:val="NormalWeb"/>
        <w:spacing w:before="0" w:beforeAutospacing="0" w:after="30" w:afterAutospacing="0"/>
        <w:ind w:right="52"/>
        <w:jc w:val="both"/>
        <w:textAlignment w:val="baseline"/>
        <w:rPr>
          <w:rFonts w:ascii="Calibri" w:hAnsi="Calibri"/>
          <w:b/>
          <w:color w:val="000000"/>
          <w:sz w:val="22"/>
          <w:szCs w:val="22"/>
        </w:rPr>
      </w:pPr>
    </w:p>
    <w:p w14:paraId="002A0A09" w14:textId="154CE5A1" w:rsidR="002144EA" w:rsidRPr="00397B92" w:rsidRDefault="00397B92" w:rsidP="002144EA">
      <w:pPr>
        <w:pStyle w:val="NormalWeb"/>
        <w:spacing w:before="0" w:beforeAutospacing="0" w:after="196" w:afterAutospacing="0"/>
        <w:ind w:right="26"/>
        <w:textAlignment w:val="baseline"/>
        <w:rPr>
          <w:rFonts w:ascii="Calibri" w:hAnsi="Calibri"/>
          <w:b/>
          <w:color w:val="000000"/>
          <w:sz w:val="22"/>
          <w:szCs w:val="22"/>
        </w:rPr>
      </w:pPr>
      <w:r>
        <w:rPr>
          <w:rFonts w:ascii="Calibri" w:hAnsi="Calibri"/>
          <w:b/>
          <w:color w:val="000000"/>
          <w:sz w:val="22"/>
          <w:szCs w:val="22"/>
        </w:rPr>
        <w:t>10. Nuts</w:t>
      </w:r>
      <w:r w:rsidR="002144EA" w:rsidRPr="002144EA">
        <w:rPr>
          <w:rFonts w:ascii="Calibri" w:hAnsi="Calibri"/>
          <w:b/>
          <w:color w:val="000000"/>
          <w:sz w:val="22"/>
          <w:szCs w:val="22"/>
        </w:rPr>
        <w:t xml:space="preserve"> </w:t>
      </w:r>
    </w:p>
    <w:p w14:paraId="003A3FED" w14:textId="7BD4CDD0" w:rsidR="00397B92" w:rsidRDefault="00397B92" w:rsidP="00397B92">
      <w:pPr>
        <w:pStyle w:val="NormalWeb"/>
        <w:spacing w:before="0" w:beforeAutospacing="0" w:after="246" w:afterAutospacing="0"/>
        <w:ind w:right="52"/>
        <w:jc w:val="both"/>
        <w:textAlignment w:val="baseline"/>
        <w:rPr>
          <w:rFonts w:ascii="Calibri" w:hAnsi="Calibri"/>
          <w:color w:val="000000"/>
          <w:sz w:val="20"/>
          <w:szCs w:val="20"/>
        </w:rPr>
      </w:pPr>
      <w:r>
        <w:rPr>
          <w:rFonts w:ascii="Calibri" w:hAnsi="Calibri"/>
          <w:color w:val="000000"/>
          <w:sz w:val="22"/>
          <w:szCs w:val="22"/>
        </w:rPr>
        <w:t>A. Nuts of all kinds, including but not limited to all types of shelled and unshelled peanuts, walnuts, chestnuts etc., shall not be deposited in any manner or at any times on the common and/or exclusive use common elements.</w:t>
      </w:r>
    </w:p>
    <w:p w14:paraId="55B31A6C" w14:textId="1EAB2640" w:rsidR="00397B92" w:rsidRPr="00397B92" w:rsidRDefault="00397B92" w:rsidP="00D00DF0">
      <w:pPr>
        <w:pStyle w:val="Heading1"/>
        <w:spacing w:before="0" w:beforeAutospacing="0" w:after="163" w:afterAutospacing="0"/>
        <w:rPr>
          <w:color w:val="000000"/>
        </w:rPr>
      </w:pPr>
      <w:r w:rsidRPr="00D80694">
        <w:rPr>
          <w:rFonts w:ascii="Calibri" w:hAnsi="Calibri"/>
          <w:bCs w:val="0"/>
          <w:color w:val="000000"/>
          <w:sz w:val="22"/>
          <w:szCs w:val="22"/>
        </w:rPr>
        <w:t>11. Fireplaces and Chimneys</w:t>
      </w:r>
      <w:r w:rsidRPr="00397B92">
        <w:rPr>
          <w:rFonts w:ascii="Calibri" w:hAnsi="Calibri"/>
          <w:bCs w:val="0"/>
          <w:color w:val="000000"/>
          <w:sz w:val="24"/>
          <w:szCs w:val="24"/>
          <w:bdr w:val="none" w:sz="0" w:space="0" w:color="auto" w:frame="1"/>
        </w:rPr>
        <w:fldChar w:fldCharType="begin"/>
      </w:r>
      <w:r w:rsidRPr="00397B92">
        <w:rPr>
          <w:rFonts w:ascii="Calibri" w:hAnsi="Calibri"/>
          <w:bCs w:val="0"/>
          <w:color w:val="000000"/>
          <w:sz w:val="24"/>
          <w:szCs w:val="24"/>
          <w:bdr w:val="none" w:sz="0" w:space="0" w:color="auto" w:frame="1"/>
        </w:rPr>
        <w:instrText xml:space="preserve"> INCLUDEPICTURE "https://lh7-rt.googleusercontent.com/docsz/AD_4nXdrs4VB3bfmR01AzgKLE2wwQ8iE84dlIi038Sf4H3dORow1XkuHJFZb6HoVYKg1D3kfg4I617q0dwKEGWt7n694OyQNBsh-fJw68axWAXCopAF3vKqruTBXNee6f_81Rx2ZIDN3x_3k6PqEM96Abzo?key=4_XzKf-pjPQhWxllDQdiKSVE" \* MERGEFORMATINET </w:instrText>
      </w:r>
      <w:r w:rsidRPr="00397B92">
        <w:rPr>
          <w:rFonts w:ascii="Calibri" w:hAnsi="Calibri"/>
          <w:bCs w:val="0"/>
          <w:color w:val="000000"/>
          <w:sz w:val="24"/>
          <w:szCs w:val="24"/>
          <w:bdr w:val="none" w:sz="0" w:space="0" w:color="auto" w:frame="1"/>
        </w:rPr>
        <w:fldChar w:fldCharType="separate"/>
      </w:r>
      <w:r w:rsidRPr="00397B92">
        <w:rPr>
          <w:rFonts w:ascii="Calibri" w:hAnsi="Calibri"/>
          <w:bCs w:val="0"/>
          <w:noProof/>
          <w:color w:val="000000"/>
          <w:sz w:val="24"/>
          <w:szCs w:val="24"/>
          <w:bdr w:val="none" w:sz="0" w:space="0" w:color="auto" w:frame="1"/>
        </w:rPr>
        <w:drawing>
          <wp:inline distT="0" distB="0" distL="0" distR="0" wp14:anchorId="3F299398" wp14:editId="1D18C34C">
            <wp:extent cx="9525" cy="9525"/>
            <wp:effectExtent l="0" t="0" r="0" b="0"/>
            <wp:docPr id="10" name="Picture 10" descr="https://lh7-rt.googleusercontent.com/docsz/AD_4nXdrs4VB3bfmR01AzgKLE2wwQ8iE84dlIi038Sf4H3dORow1XkuHJFZb6HoVYKg1D3kfg4I617q0dwKEGWt7n694OyQNBsh-fJw68axWAXCopAF3vKqruTBXNee6f_81Rx2ZIDN3x_3k6PqEM96Abzo?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h7-rt.googleusercontent.com/docsz/AD_4nXdrs4VB3bfmR01AzgKLE2wwQ8iE84dlIi038Sf4H3dORow1XkuHJFZb6HoVYKg1D3kfg4I617q0dwKEGWt7n694OyQNBsh-fJw68axWAXCopAF3vKqruTBXNee6f_81Rx2ZIDN3x_3k6PqEM96Abzo?key=4_XzKf-pjPQhWxllDQdiKS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397B92">
        <w:rPr>
          <w:rFonts w:ascii="Calibri" w:hAnsi="Calibri"/>
          <w:bCs w:val="0"/>
          <w:color w:val="000000"/>
          <w:sz w:val="24"/>
          <w:szCs w:val="24"/>
          <w:bdr w:val="none" w:sz="0" w:space="0" w:color="auto" w:frame="1"/>
        </w:rPr>
        <w:fldChar w:fldCharType="end"/>
      </w:r>
    </w:p>
    <w:p w14:paraId="53098B55" w14:textId="3BBD0D6A" w:rsidR="00397B92" w:rsidRDefault="00397B92" w:rsidP="00397B92">
      <w:pPr>
        <w:pStyle w:val="NormalWeb"/>
        <w:spacing w:before="0" w:beforeAutospacing="0" w:after="204" w:afterAutospacing="0"/>
        <w:ind w:left="28" w:firstLine="9"/>
        <w:rPr>
          <w:color w:val="000000"/>
        </w:rPr>
      </w:pPr>
      <w:r>
        <w:rPr>
          <w:rFonts w:ascii="Calibri" w:hAnsi="Calibri"/>
          <w:color w:val="000000"/>
          <w:sz w:val="22"/>
          <w:szCs w:val="22"/>
        </w:rPr>
        <w:t>A.  The Ontario Fire Code requires that chimneys, flues and flue pipes of a wood-burning appliance shall be inspected annually and cleaned as often as necessary to keep them from accumulations of combustible deposits. Proof of annual cleaning must be provided to the Board of Directors not late than November 1st of each year. In the alternative, written confirmation from the unit owner must be provided to the Board of Directors not later than November 1st of each year that the wood-burning appliance is not in use by the unit owner and/or his/her tenant.</w:t>
      </w:r>
    </w:p>
    <w:p w14:paraId="30332BE6" w14:textId="27C1D57E" w:rsidR="00397B92" w:rsidRPr="00D00DF0" w:rsidRDefault="00397B92" w:rsidP="002144EA">
      <w:pPr>
        <w:pStyle w:val="Heading1"/>
        <w:spacing w:before="0" w:beforeAutospacing="0" w:after="163" w:afterAutospacing="0"/>
        <w:rPr>
          <w:color w:val="000000"/>
          <w:sz w:val="22"/>
          <w:szCs w:val="22"/>
        </w:rPr>
      </w:pPr>
      <w:r w:rsidRPr="00D00DF0">
        <w:rPr>
          <w:rFonts w:ascii="Calibri" w:hAnsi="Calibri"/>
          <w:bCs w:val="0"/>
          <w:color w:val="000000"/>
          <w:sz w:val="22"/>
          <w:szCs w:val="22"/>
        </w:rPr>
        <w:t>12. Garbage</w:t>
      </w:r>
      <w:r w:rsidRPr="00D00DF0">
        <w:rPr>
          <w:rFonts w:ascii="Calibri" w:hAnsi="Calibri"/>
          <w:bCs w:val="0"/>
          <w:color w:val="000000"/>
          <w:sz w:val="22"/>
          <w:szCs w:val="22"/>
          <w:bdr w:val="none" w:sz="0" w:space="0" w:color="auto" w:frame="1"/>
        </w:rPr>
        <w:fldChar w:fldCharType="begin"/>
      </w:r>
      <w:r w:rsidRPr="00D00DF0">
        <w:rPr>
          <w:rFonts w:ascii="Calibri" w:hAnsi="Calibri"/>
          <w:bCs w:val="0"/>
          <w:color w:val="000000"/>
          <w:sz w:val="22"/>
          <w:szCs w:val="22"/>
          <w:bdr w:val="none" w:sz="0" w:space="0" w:color="auto" w:frame="1"/>
        </w:rPr>
        <w:instrText xml:space="preserve"> INCLUDEPICTURE "https://lh7-rt.googleusercontent.com/docsz/AD_4nXdoOlcf9-liKyBD994hb-HE6ILsDhhbY21OALFHCVz2w0Gk6iwutP7esoPQRbzosK2Scf9e_L42ETbvpN3bZrU8TClAweJHIeXJESWBBaloOp9740SjmVtBYMHbFLtyquIEpulQgCmqqNw4qsoUYvc?key=4_XzKf-pjPQhWxllDQdiKSVE" \* MERGEFORMATINET </w:instrText>
      </w:r>
      <w:r w:rsidRPr="00D00DF0">
        <w:rPr>
          <w:rFonts w:ascii="Calibri" w:hAnsi="Calibri"/>
          <w:bCs w:val="0"/>
          <w:color w:val="000000"/>
          <w:sz w:val="22"/>
          <w:szCs w:val="22"/>
          <w:bdr w:val="none" w:sz="0" w:space="0" w:color="auto" w:frame="1"/>
        </w:rPr>
        <w:fldChar w:fldCharType="separate"/>
      </w:r>
      <w:r w:rsidRPr="00D00DF0">
        <w:rPr>
          <w:rFonts w:ascii="Calibri" w:hAnsi="Calibri"/>
          <w:bCs w:val="0"/>
          <w:noProof/>
          <w:color w:val="000000"/>
          <w:sz w:val="22"/>
          <w:szCs w:val="22"/>
          <w:bdr w:val="none" w:sz="0" w:space="0" w:color="auto" w:frame="1"/>
        </w:rPr>
        <w:drawing>
          <wp:inline distT="0" distB="0" distL="0" distR="0" wp14:anchorId="3910140C" wp14:editId="2A376D5E">
            <wp:extent cx="9525" cy="48260"/>
            <wp:effectExtent l="0" t="0" r="3175" b="2540"/>
            <wp:docPr id="9" name="Picture 9" descr="https://lh7-rt.googleusercontent.com/docsz/AD_4nXdoOlcf9-liKyBD994hb-HE6ILsDhhbY21OALFHCVz2w0Gk6iwutP7esoPQRbzosK2Scf9e_L42ETbvpN3bZrU8TClAweJHIeXJESWBBaloOp9740SjmVtBYMHbFLtyquIEpulQgCmqqNw4qsoUYvc?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h7-rt.googleusercontent.com/docsz/AD_4nXdoOlcf9-liKyBD994hb-HE6ILsDhhbY21OALFHCVz2w0Gk6iwutP7esoPQRbzosK2Scf9e_L42ETbvpN3bZrU8TClAweJHIeXJESWBBaloOp9740SjmVtBYMHbFLtyquIEpulQgCmqqNw4qsoUYvc?key=4_XzKf-pjPQhWxllDQdiKSV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 cy="48260"/>
                    </a:xfrm>
                    <a:prstGeom prst="rect">
                      <a:avLst/>
                    </a:prstGeom>
                    <a:noFill/>
                    <a:ln>
                      <a:noFill/>
                    </a:ln>
                  </pic:spPr>
                </pic:pic>
              </a:graphicData>
            </a:graphic>
          </wp:inline>
        </w:drawing>
      </w:r>
      <w:r w:rsidRPr="00D00DF0">
        <w:rPr>
          <w:rFonts w:ascii="Calibri" w:hAnsi="Calibri"/>
          <w:bCs w:val="0"/>
          <w:color w:val="000000"/>
          <w:sz w:val="22"/>
          <w:szCs w:val="22"/>
          <w:bdr w:val="none" w:sz="0" w:space="0" w:color="auto" w:frame="1"/>
        </w:rPr>
        <w:fldChar w:fldCharType="end"/>
      </w:r>
    </w:p>
    <w:p w14:paraId="7E331AE1" w14:textId="64E9D55D" w:rsidR="00397B92" w:rsidRPr="00397B92" w:rsidRDefault="003962E0" w:rsidP="003962E0">
      <w:pPr>
        <w:pStyle w:val="NormalWeb"/>
        <w:spacing w:before="0" w:beforeAutospacing="0" w:after="196" w:afterAutospacing="0"/>
        <w:ind w:left="47"/>
        <w:rPr>
          <w:rFonts w:ascii="Calibri" w:hAnsi="Calibri"/>
          <w:color w:val="000000"/>
          <w:sz w:val="22"/>
          <w:szCs w:val="22"/>
        </w:rPr>
      </w:pPr>
      <w:r>
        <w:rPr>
          <w:rFonts w:ascii="Calibri" w:hAnsi="Calibri"/>
          <w:color w:val="000000"/>
          <w:sz w:val="22"/>
          <w:szCs w:val="22"/>
        </w:rPr>
        <w:t xml:space="preserve">A. </w:t>
      </w:r>
      <w:r w:rsidR="00397B92" w:rsidRPr="00397B92">
        <w:rPr>
          <w:rFonts w:ascii="Calibri" w:hAnsi="Calibri"/>
          <w:color w:val="000000"/>
          <w:sz w:val="22"/>
          <w:szCs w:val="22"/>
        </w:rPr>
        <w:t xml:space="preserve">Owners and tenants shall not place, leave or permit to be placed or left in or upon the common elements including those of which he has the exclusive use, any debris, refuse or garbage, except in accordance with the rules or requirements of the municipal sanitation department and the owner and his tenants must maintain strict sanitary conditions at all times. Garbage must be placed out of for garbage pickup </w:t>
      </w:r>
      <w:r w:rsidR="00397B92" w:rsidRPr="00E17911">
        <w:rPr>
          <w:rFonts w:ascii="Calibri" w:hAnsi="Calibri"/>
          <w:b/>
          <w:color w:val="000000"/>
          <w:sz w:val="22"/>
          <w:szCs w:val="22"/>
        </w:rPr>
        <w:t xml:space="preserve">no earlier than </w:t>
      </w:r>
      <w:r w:rsidRPr="00E17911">
        <w:rPr>
          <w:rFonts w:ascii="Calibri" w:hAnsi="Calibri"/>
          <w:b/>
          <w:color w:val="000000"/>
          <w:sz w:val="22"/>
          <w:szCs w:val="22"/>
        </w:rPr>
        <w:t>6</w:t>
      </w:r>
      <w:r w:rsidR="00397B92" w:rsidRPr="00E17911">
        <w:rPr>
          <w:rFonts w:ascii="Calibri" w:hAnsi="Calibri"/>
          <w:b/>
          <w:color w:val="000000"/>
          <w:sz w:val="22"/>
          <w:szCs w:val="22"/>
        </w:rPr>
        <w:t>pm the night before</w:t>
      </w:r>
      <w:r w:rsidR="00397B92" w:rsidRPr="00397B92">
        <w:rPr>
          <w:rFonts w:ascii="Calibri" w:hAnsi="Calibri"/>
          <w:color w:val="000000"/>
          <w:sz w:val="22"/>
          <w:szCs w:val="22"/>
        </w:rPr>
        <w:t xml:space="preserve"> the scheduled garbage pickup and the garbage must be contained in appropriate garbage cans and contained in properly secured containers.</w:t>
      </w:r>
    </w:p>
    <w:p w14:paraId="6F57D9E2" w14:textId="77777777" w:rsidR="00202E7C" w:rsidRDefault="00202E7C" w:rsidP="006D256C">
      <w:pPr>
        <w:spacing w:after="193"/>
        <w:ind w:right="52"/>
        <w:jc w:val="both"/>
        <w:rPr>
          <w:rFonts w:ascii="Calibri" w:hAnsi="Calibri"/>
          <w:color w:val="000000"/>
          <w:sz w:val="22"/>
          <w:szCs w:val="22"/>
        </w:rPr>
      </w:pPr>
    </w:p>
    <w:p w14:paraId="6E95E971" w14:textId="3900D0D2" w:rsidR="003962E0" w:rsidRDefault="003962E0" w:rsidP="006D256C">
      <w:pPr>
        <w:spacing w:after="193"/>
        <w:ind w:right="52"/>
        <w:jc w:val="both"/>
        <w:rPr>
          <w:rFonts w:ascii="Calibri" w:hAnsi="Calibri"/>
          <w:color w:val="000000"/>
          <w:sz w:val="22"/>
          <w:szCs w:val="22"/>
        </w:rPr>
      </w:pPr>
      <w:r>
        <w:rPr>
          <w:rFonts w:ascii="Calibri" w:hAnsi="Calibri"/>
          <w:color w:val="000000"/>
          <w:sz w:val="22"/>
          <w:szCs w:val="22"/>
        </w:rPr>
        <w:lastRenderedPageBreak/>
        <w:t>B. Special Waste:</w:t>
      </w:r>
    </w:p>
    <w:p w14:paraId="1D6EB94A" w14:textId="2AEFD307" w:rsidR="00397B92" w:rsidRDefault="00397B92" w:rsidP="006D256C">
      <w:pPr>
        <w:spacing w:after="193"/>
        <w:ind w:left="38" w:right="52"/>
        <w:jc w:val="both"/>
        <w:rPr>
          <w:rFonts w:ascii="Calibri" w:hAnsi="Calibri"/>
          <w:color w:val="000000"/>
          <w:sz w:val="22"/>
          <w:szCs w:val="22"/>
        </w:rPr>
      </w:pPr>
      <w:r w:rsidRPr="00397B92">
        <w:rPr>
          <w:rFonts w:ascii="Calibri" w:hAnsi="Calibri"/>
          <w:color w:val="000000"/>
          <w:sz w:val="22"/>
          <w:szCs w:val="22"/>
        </w:rPr>
        <w:t xml:space="preserve">No hazardous goods, appliances, furniture, packing cartons, crates or other special or unusual waste (for example, car batteries, oil, refrigerators, and other appliances, etc.) may be disposed of as part of the regular garbage pick-up. Arrangements must be made with the </w:t>
      </w:r>
      <w:r w:rsidR="003962E0">
        <w:rPr>
          <w:rFonts w:ascii="Calibri" w:hAnsi="Calibri"/>
          <w:color w:val="000000"/>
          <w:sz w:val="22"/>
          <w:szCs w:val="22"/>
        </w:rPr>
        <w:t xml:space="preserve">City of Ottawa </w:t>
      </w:r>
      <w:r w:rsidRPr="00397B92">
        <w:rPr>
          <w:rFonts w:ascii="Calibri" w:hAnsi="Calibri"/>
          <w:color w:val="000000"/>
          <w:sz w:val="22"/>
          <w:szCs w:val="22"/>
        </w:rPr>
        <w:t>for the pick-up of any such special waste. Christmas trees must only be placed out for garbage pick-up on the date specifically designated by the City of Ottawa for Christmas tree pick-up.</w:t>
      </w:r>
    </w:p>
    <w:p w14:paraId="2665B1C3" w14:textId="79286EE5" w:rsidR="003962E0" w:rsidRPr="003962E0" w:rsidRDefault="003962E0" w:rsidP="006D256C">
      <w:pPr>
        <w:spacing w:after="189"/>
        <w:ind w:left="38" w:right="52"/>
        <w:jc w:val="both"/>
        <w:rPr>
          <w:color w:val="000000"/>
        </w:rPr>
      </w:pPr>
      <w:r>
        <w:rPr>
          <w:rFonts w:ascii="Calibri" w:hAnsi="Calibri"/>
          <w:color w:val="000000"/>
          <w:sz w:val="22"/>
          <w:szCs w:val="22"/>
        </w:rPr>
        <w:t xml:space="preserve">C. </w:t>
      </w:r>
      <w:r w:rsidR="00202E7C">
        <w:rPr>
          <w:rFonts w:ascii="Calibri" w:hAnsi="Calibri"/>
          <w:color w:val="000000"/>
          <w:sz w:val="22"/>
          <w:szCs w:val="22"/>
        </w:rPr>
        <w:t>R</w:t>
      </w:r>
      <w:r w:rsidRPr="003962E0">
        <w:rPr>
          <w:rFonts w:ascii="Calibri" w:hAnsi="Calibri"/>
          <w:color w:val="000000"/>
          <w:sz w:val="22"/>
          <w:szCs w:val="22"/>
        </w:rPr>
        <w:t>ecycl</w:t>
      </w:r>
      <w:r w:rsidR="00202E7C">
        <w:rPr>
          <w:rFonts w:ascii="Calibri" w:hAnsi="Calibri"/>
          <w:color w:val="000000"/>
          <w:sz w:val="22"/>
          <w:szCs w:val="22"/>
        </w:rPr>
        <w:t>ing</w:t>
      </w:r>
      <w:r w:rsidRPr="003962E0">
        <w:rPr>
          <w:rFonts w:ascii="Calibri" w:hAnsi="Calibri"/>
          <w:color w:val="000000"/>
          <w:sz w:val="22"/>
          <w:szCs w:val="22"/>
        </w:rPr>
        <w:t xml:space="preserve"> waste must be sorted and bound securely in the appropriate recycling containers.</w:t>
      </w:r>
      <w:r>
        <w:rPr>
          <w:rFonts w:ascii="Calibri" w:hAnsi="Calibri"/>
          <w:color w:val="000000"/>
          <w:sz w:val="22"/>
          <w:szCs w:val="22"/>
        </w:rPr>
        <w:t xml:space="preserve"> No composting is permitted on condo property.</w:t>
      </w:r>
    </w:p>
    <w:p w14:paraId="3CE6E18B" w14:textId="77777777" w:rsidR="003962E0" w:rsidRDefault="003962E0" w:rsidP="003962E0">
      <w:pPr>
        <w:spacing w:after="196"/>
        <w:ind w:left="57" w:hanging="10"/>
        <w:rPr>
          <w:color w:val="000000"/>
        </w:rPr>
      </w:pPr>
      <w:r>
        <w:rPr>
          <w:rFonts w:ascii="Calibri" w:hAnsi="Calibri"/>
          <w:color w:val="000000"/>
          <w:sz w:val="22"/>
          <w:szCs w:val="22"/>
        </w:rPr>
        <w:t>D</w:t>
      </w:r>
      <w:r w:rsidRPr="003962E0">
        <w:rPr>
          <w:rFonts w:ascii="Calibri" w:hAnsi="Calibri"/>
          <w:color w:val="000000"/>
          <w:sz w:val="22"/>
          <w:szCs w:val="22"/>
        </w:rPr>
        <w:t>.</w:t>
      </w:r>
      <w:r>
        <w:rPr>
          <w:rFonts w:ascii="Calibri" w:hAnsi="Calibri"/>
          <w:color w:val="000000"/>
          <w:sz w:val="22"/>
          <w:szCs w:val="22"/>
        </w:rPr>
        <w:t xml:space="preserve"> </w:t>
      </w:r>
      <w:r w:rsidRPr="003962E0">
        <w:rPr>
          <w:rFonts w:ascii="Calibri" w:hAnsi="Calibri"/>
          <w:color w:val="000000"/>
          <w:sz w:val="22"/>
          <w:szCs w:val="22"/>
        </w:rPr>
        <w:t>Strict Sanitary Conditions</w:t>
      </w:r>
      <w:r w:rsidRPr="003962E0">
        <w:rPr>
          <w:rFonts w:ascii="Calibri" w:hAnsi="Calibri"/>
          <w:color w:val="000000"/>
          <w:sz w:val="22"/>
          <w:szCs w:val="22"/>
          <w:bdr w:val="none" w:sz="0" w:space="0" w:color="auto" w:frame="1"/>
        </w:rPr>
        <w:fldChar w:fldCharType="begin"/>
      </w:r>
      <w:r w:rsidRPr="003962E0">
        <w:rPr>
          <w:rFonts w:ascii="Calibri" w:hAnsi="Calibri"/>
          <w:color w:val="000000"/>
          <w:sz w:val="22"/>
          <w:szCs w:val="22"/>
          <w:bdr w:val="none" w:sz="0" w:space="0" w:color="auto" w:frame="1"/>
        </w:rPr>
        <w:instrText xml:space="preserve"> INCLUDEPICTURE "https://lh7-rt.googleusercontent.com/docsz/AD_4nXe_PbWKxUyZ1xANlo4t9Q35pbpzYBWZeJuej0XywsVWFSCOg-rkboIEYhTIquZhnNCBYI59b3TlK1vG5dPJAkYziYvsEi-sNPgDrv5iCV9F3yqjxQkLcfwdc-ZYuxgaqEyCX7m9DyKPMsH0Hnd23IY?key=4_XzKf-pjPQhWxllDQdiKSVE" \* MERGEFORMATINET </w:instrText>
      </w:r>
      <w:r w:rsidRPr="003962E0">
        <w:rPr>
          <w:rFonts w:ascii="Calibri" w:hAnsi="Calibri"/>
          <w:color w:val="000000"/>
          <w:sz w:val="22"/>
          <w:szCs w:val="22"/>
          <w:bdr w:val="none" w:sz="0" w:space="0" w:color="auto" w:frame="1"/>
        </w:rPr>
        <w:fldChar w:fldCharType="separate"/>
      </w:r>
      <w:r w:rsidRPr="003962E0">
        <w:rPr>
          <w:rFonts w:ascii="Calibri" w:hAnsi="Calibri"/>
          <w:noProof/>
          <w:color w:val="000000"/>
          <w:sz w:val="22"/>
          <w:szCs w:val="22"/>
          <w:bdr w:val="none" w:sz="0" w:space="0" w:color="auto" w:frame="1"/>
        </w:rPr>
        <w:drawing>
          <wp:inline distT="0" distB="0" distL="0" distR="0" wp14:anchorId="5EBA268C" wp14:editId="3A0C439A">
            <wp:extent cx="9525" cy="9525"/>
            <wp:effectExtent l="0" t="0" r="0" b="0"/>
            <wp:docPr id="12" name="Picture 12" descr="https://lh7-rt.googleusercontent.com/docsz/AD_4nXe_PbWKxUyZ1xANlo4t9Q35pbpzYBWZeJuej0XywsVWFSCOg-rkboIEYhTIquZhnNCBYI59b3TlK1vG5dPJAkYziYvsEi-sNPgDrv5iCV9F3yqjxQkLcfwdc-ZYuxgaqEyCX7m9DyKPMsH0Hnd23IY?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lh7-rt.googleusercontent.com/docsz/AD_4nXe_PbWKxUyZ1xANlo4t9Q35pbpzYBWZeJuej0XywsVWFSCOg-rkboIEYhTIquZhnNCBYI59b3TlK1vG5dPJAkYziYvsEi-sNPgDrv5iCV9F3yqjxQkLcfwdc-ZYuxgaqEyCX7m9DyKPMsH0Hnd23IY?key=4_XzKf-pjPQhWxllDQdiKSV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3962E0">
        <w:rPr>
          <w:rFonts w:ascii="Calibri" w:hAnsi="Calibri"/>
          <w:color w:val="000000"/>
          <w:sz w:val="22"/>
          <w:szCs w:val="22"/>
          <w:bdr w:val="none" w:sz="0" w:space="0" w:color="auto" w:frame="1"/>
        </w:rPr>
        <w:fldChar w:fldCharType="end"/>
      </w:r>
    </w:p>
    <w:p w14:paraId="7C959670" w14:textId="00675AEE" w:rsidR="003962E0" w:rsidRPr="00E17911" w:rsidRDefault="003962E0" w:rsidP="003962E0">
      <w:pPr>
        <w:spacing w:after="196"/>
        <w:ind w:left="57" w:hanging="10"/>
        <w:rPr>
          <w:rFonts w:ascii="Calibri" w:hAnsi="Calibri"/>
          <w:b/>
          <w:color w:val="000000"/>
          <w:sz w:val="22"/>
          <w:szCs w:val="22"/>
        </w:rPr>
      </w:pPr>
      <w:r w:rsidRPr="00E17911">
        <w:rPr>
          <w:rFonts w:ascii="Calibri" w:hAnsi="Calibri"/>
          <w:b/>
          <w:color w:val="000000"/>
          <w:sz w:val="22"/>
          <w:szCs w:val="22"/>
        </w:rPr>
        <w:t>Owners must maintain strict sanitary conditions at all times.</w:t>
      </w:r>
    </w:p>
    <w:p w14:paraId="191D4B80" w14:textId="04CF9489" w:rsidR="006D256C" w:rsidRPr="006D256C" w:rsidRDefault="003962E0" w:rsidP="006D256C">
      <w:pPr>
        <w:pStyle w:val="Heading1"/>
        <w:spacing w:before="0" w:beforeAutospacing="0" w:after="163" w:afterAutospacing="0"/>
        <w:rPr>
          <w:color w:val="000000"/>
        </w:rPr>
      </w:pPr>
      <w:r w:rsidRPr="006D256C">
        <w:rPr>
          <w:rFonts w:ascii="Calibri" w:hAnsi="Calibri"/>
          <w:color w:val="000000"/>
          <w:sz w:val="22"/>
          <w:szCs w:val="22"/>
        </w:rPr>
        <w:t>13. Items on common elements</w:t>
      </w:r>
      <w:r w:rsidR="006D256C" w:rsidRPr="006D256C">
        <w:rPr>
          <w:rFonts w:ascii="Calibri" w:hAnsi="Calibri"/>
          <w:color w:val="000000"/>
          <w:sz w:val="22"/>
          <w:szCs w:val="22"/>
        </w:rPr>
        <w:t xml:space="preserve"> </w:t>
      </w:r>
      <w:r w:rsidR="006D256C" w:rsidRPr="006D256C">
        <w:rPr>
          <w:rFonts w:ascii="Calibri" w:hAnsi="Calibri"/>
          <w:bCs w:val="0"/>
          <w:color w:val="000000"/>
          <w:sz w:val="24"/>
          <w:szCs w:val="24"/>
          <w:bdr w:val="none" w:sz="0" w:space="0" w:color="auto" w:frame="1"/>
        </w:rPr>
        <w:fldChar w:fldCharType="begin"/>
      </w:r>
      <w:r w:rsidR="006D256C" w:rsidRPr="006D256C">
        <w:rPr>
          <w:rFonts w:ascii="Calibri" w:hAnsi="Calibri"/>
          <w:bCs w:val="0"/>
          <w:color w:val="000000"/>
          <w:sz w:val="24"/>
          <w:szCs w:val="24"/>
          <w:bdr w:val="none" w:sz="0" w:space="0" w:color="auto" w:frame="1"/>
        </w:rPr>
        <w:instrText xml:space="preserve"> INCLUDEPICTURE "https://lh7-rt.googleusercontent.com/docsz/AD_4nXdrs4VB3bfmR01AzgKLE2wwQ8iE84dlIi038Sf4H3dORow1XkuHJFZb6HoVYKg1D3kfg4I617q0dwKEGWt7n694OyQNBsh-fJw68axWAXCopAF3vKqruTBXNee6f_81Rx2ZIDN3x_3k6PqEM96Abzo?key=4_XzKf-pjPQhWxllDQdiKSVE" \* MERGEFORMATINET </w:instrText>
      </w:r>
      <w:r w:rsidR="006D256C" w:rsidRPr="006D256C">
        <w:rPr>
          <w:rFonts w:ascii="Calibri" w:hAnsi="Calibri"/>
          <w:bCs w:val="0"/>
          <w:color w:val="000000"/>
          <w:sz w:val="24"/>
          <w:szCs w:val="24"/>
          <w:bdr w:val="none" w:sz="0" w:space="0" w:color="auto" w:frame="1"/>
        </w:rPr>
        <w:fldChar w:fldCharType="separate"/>
      </w:r>
      <w:r w:rsidR="006D256C" w:rsidRPr="006D256C">
        <w:rPr>
          <w:rFonts w:ascii="Calibri" w:hAnsi="Calibri"/>
          <w:bCs w:val="0"/>
          <w:noProof/>
          <w:color w:val="000000"/>
          <w:sz w:val="24"/>
          <w:szCs w:val="24"/>
          <w:bdr w:val="none" w:sz="0" w:space="0" w:color="auto" w:frame="1"/>
        </w:rPr>
        <w:drawing>
          <wp:inline distT="0" distB="0" distL="0" distR="0" wp14:anchorId="7E554AF2" wp14:editId="2929273E">
            <wp:extent cx="9525" cy="9525"/>
            <wp:effectExtent l="0" t="0" r="0" b="0"/>
            <wp:docPr id="13" name="Picture 13" descr="https://lh7-rt.googleusercontent.com/docsz/AD_4nXdrs4VB3bfmR01AzgKLE2wwQ8iE84dlIi038Sf4H3dORow1XkuHJFZb6HoVYKg1D3kfg4I617q0dwKEGWt7n694OyQNBsh-fJw68axWAXCopAF3vKqruTBXNee6f_81Rx2ZIDN3x_3k6PqEM96Abzo?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h7-rt.googleusercontent.com/docsz/AD_4nXdrs4VB3bfmR01AzgKLE2wwQ8iE84dlIi038Sf4H3dORow1XkuHJFZb6HoVYKg1D3kfg4I617q0dwKEGWt7n694OyQNBsh-fJw68axWAXCopAF3vKqruTBXNee6f_81Rx2ZIDN3x_3k6PqEM96Abzo?key=4_XzKf-pjPQhWxllDQdiKS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6D256C" w:rsidRPr="006D256C">
        <w:rPr>
          <w:rFonts w:ascii="Calibri" w:hAnsi="Calibri"/>
          <w:bCs w:val="0"/>
          <w:color w:val="000000"/>
          <w:sz w:val="24"/>
          <w:szCs w:val="24"/>
          <w:bdr w:val="none" w:sz="0" w:space="0" w:color="auto" w:frame="1"/>
        </w:rPr>
        <w:fldChar w:fldCharType="end"/>
      </w:r>
    </w:p>
    <w:p w14:paraId="7C0F0888" w14:textId="1F334B98" w:rsidR="006D256C" w:rsidRDefault="006D256C" w:rsidP="006D256C">
      <w:pPr>
        <w:pStyle w:val="NormalWeb"/>
        <w:spacing w:before="0" w:beforeAutospacing="0" w:after="223" w:afterAutospacing="0"/>
        <w:ind w:right="52"/>
        <w:jc w:val="both"/>
        <w:textAlignment w:val="baseline"/>
        <w:rPr>
          <w:rFonts w:ascii="Calibri" w:hAnsi="Calibri"/>
          <w:color w:val="000000"/>
          <w:sz w:val="22"/>
          <w:szCs w:val="22"/>
        </w:rPr>
      </w:pPr>
      <w:r>
        <w:rPr>
          <w:rFonts w:ascii="Calibri" w:hAnsi="Calibri"/>
          <w:color w:val="000000"/>
          <w:sz w:val="22"/>
          <w:szCs w:val="22"/>
        </w:rPr>
        <w:t>A.  Generally, no unit owner shall make any change to the common elements without the prior written consent of the Board, and subject to the Act and the Declaration.</w:t>
      </w:r>
    </w:p>
    <w:p w14:paraId="6B31A085" w14:textId="7EBD46E5" w:rsidR="006D256C" w:rsidRDefault="006D256C" w:rsidP="006D256C">
      <w:pPr>
        <w:pStyle w:val="NormalWeb"/>
        <w:spacing w:before="0" w:beforeAutospacing="0" w:after="223" w:afterAutospacing="0"/>
        <w:ind w:right="52"/>
        <w:jc w:val="both"/>
        <w:textAlignment w:val="baseline"/>
        <w:rPr>
          <w:rFonts w:ascii="Calibri" w:hAnsi="Calibri"/>
          <w:color w:val="000000"/>
          <w:sz w:val="20"/>
          <w:szCs w:val="20"/>
        </w:rPr>
      </w:pPr>
      <w:r w:rsidRPr="006D256C">
        <w:rPr>
          <w:rFonts w:ascii="Calibri" w:hAnsi="Calibri"/>
          <w:color w:val="000000"/>
          <w:sz w:val="22"/>
          <w:szCs w:val="22"/>
        </w:rPr>
        <w:t>B</w:t>
      </w:r>
      <w:r>
        <w:rPr>
          <w:rFonts w:ascii="Calibri" w:hAnsi="Calibri"/>
          <w:color w:val="000000"/>
          <w:sz w:val="20"/>
          <w:szCs w:val="20"/>
        </w:rPr>
        <w:t>.</w:t>
      </w:r>
      <w:r>
        <w:rPr>
          <w:rFonts w:ascii="Calibri" w:hAnsi="Calibri"/>
          <w:color w:val="000000"/>
          <w:sz w:val="20"/>
          <w:szCs w:val="20"/>
        </w:rPr>
        <w:tab/>
      </w:r>
      <w:r>
        <w:rPr>
          <w:rFonts w:ascii="Calibri" w:hAnsi="Calibri"/>
          <w:color w:val="000000"/>
          <w:sz w:val="22"/>
          <w:szCs w:val="22"/>
        </w:rPr>
        <w:t>No awnings are erected over or outside of any window, door, porch or patio, without the prior written consent of the Board and subject to compliance with the Act.</w:t>
      </w:r>
    </w:p>
    <w:p w14:paraId="69E810D7" w14:textId="110FEDE0" w:rsidR="006D256C" w:rsidRDefault="006D256C" w:rsidP="006D256C">
      <w:pPr>
        <w:pStyle w:val="NormalWeb"/>
        <w:spacing w:before="0" w:beforeAutospacing="0" w:after="268" w:afterAutospacing="0"/>
        <w:ind w:right="52"/>
        <w:jc w:val="both"/>
        <w:textAlignment w:val="baseline"/>
        <w:rPr>
          <w:rFonts w:ascii="Calibri" w:hAnsi="Calibri"/>
          <w:color w:val="000000"/>
          <w:sz w:val="20"/>
          <w:szCs w:val="20"/>
        </w:rPr>
      </w:pPr>
      <w:r>
        <w:rPr>
          <w:rFonts w:ascii="Calibri" w:hAnsi="Calibri"/>
          <w:color w:val="000000"/>
          <w:sz w:val="22"/>
          <w:szCs w:val="22"/>
        </w:rPr>
        <w:t>C.</w:t>
      </w:r>
      <w:r>
        <w:rPr>
          <w:rFonts w:ascii="Calibri" w:hAnsi="Calibri"/>
          <w:color w:val="000000"/>
          <w:sz w:val="20"/>
          <w:szCs w:val="20"/>
        </w:rPr>
        <w:tab/>
      </w:r>
      <w:r>
        <w:rPr>
          <w:rFonts w:ascii="Calibri" w:hAnsi="Calibri"/>
          <w:color w:val="000000"/>
          <w:sz w:val="22"/>
          <w:szCs w:val="22"/>
        </w:rPr>
        <w:t>Propane tanks are not to be stored inside any part of the unit, including basement or garage. They are to be safely stored outside, away from the unit. No stores of any combustible or offensive goods, provisions or materials</w:t>
      </w:r>
      <w:r w:rsidR="00FF5A44">
        <w:rPr>
          <w:rFonts w:ascii="Calibri" w:hAnsi="Calibri"/>
          <w:color w:val="000000"/>
          <w:sz w:val="22"/>
          <w:szCs w:val="22"/>
        </w:rPr>
        <w:t xml:space="preserve"> </w:t>
      </w:r>
      <w:r>
        <w:rPr>
          <w:rFonts w:ascii="Calibri" w:hAnsi="Calibri"/>
          <w:color w:val="000000"/>
          <w:sz w:val="22"/>
          <w:szCs w:val="22"/>
        </w:rPr>
        <w:t>shall be kept in the exclusive use common elements.</w:t>
      </w:r>
    </w:p>
    <w:p w14:paraId="06DAF222" w14:textId="61BF9BCE" w:rsidR="006D256C" w:rsidRDefault="00FF5A44" w:rsidP="006D256C">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olor w:val="000000"/>
          <w:sz w:val="22"/>
          <w:szCs w:val="22"/>
        </w:rPr>
        <w:t>D</w:t>
      </w:r>
      <w:r w:rsidR="006D256C">
        <w:rPr>
          <w:rFonts w:ascii="Calibri" w:hAnsi="Calibri"/>
          <w:color w:val="000000"/>
          <w:sz w:val="20"/>
          <w:szCs w:val="20"/>
        </w:rPr>
        <w:t>.</w:t>
      </w:r>
      <w:r w:rsidR="006D256C">
        <w:rPr>
          <w:rFonts w:ascii="Calibri" w:hAnsi="Calibri"/>
          <w:color w:val="000000"/>
          <w:sz w:val="20"/>
          <w:szCs w:val="20"/>
        </w:rPr>
        <w:tab/>
      </w:r>
      <w:r w:rsidR="006D256C">
        <w:rPr>
          <w:rFonts w:ascii="Calibri" w:hAnsi="Calibri"/>
          <w:color w:val="000000"/>
          <w:sz w:val="22"/>
          <w:szCs w:val="22"/>
        </w:rPr>
        <w:t>No building o</w:t>
      </w:r>
      <w:r>
        <w:rPr>
          <w:rFonts w:ascii="Calibri" w:hAnsi="Calibri"/>
          <w:color w:val="000000"/>
          <w:sz w:val="22"/>
          <w:szCs w:val="22"/>
        </w:rPr>
        <w:t>f</w:t>
      </w:r>
      <w:r w:rsidR="006D256C">
        <w:rPr>
          <w:rFonts w:ascii="Calibri" w:hAnsi="Calibri"/>
          <w:color w:val="000000"/>
          <w:sz w:val="22"/>
          <w:szCs w:val="22"/>
        </w:rPr>
        <w:t xml:space="preserve"> structure</w:t>
      </w:r>
      <w:r>
        <w:rPr>
          <w:rFonts w:ascii="Calibri" w:hAnsi="Calibri"/>
          <w:color w:val="000000"/>
          <w:sz w:val="22"/>
          <w:szCs w:val="22"/>
        </w:rPr>
        <w:t>s,</w:t>
      </w:r>
      <w:r w:rsidR="006D256C">
        <w:rPr>
          <w:rFonts w:ascii="Calibri" w:hAnsi="Calibri"/>
          <w:color w:val="000000"/>
          <w:sz w:val="22"/>
          <w:szCs w:val="22"/>
        </w:rPr>
        <w:t xml:space="preserve"> tent </w:t>
      </w:r>
      <w:r>
        <w:rPr>
          <w:rFonts w:ascii="Calibri" w:hAnsi="Calibri"/>
          <w:color w:val="000000"/>
          <w:sz w:val="22"/>
          <w:szCs w:val="22"/>
        </w:rPr>
        <w:t xml:space="preserve">or </w:t>
      </w:r>
      <w:r w:rsidR="006D256C">
        <w:rPr>
          <w:rFonts w:ascii="Calibri" w:hAnsi="Calibri"/>
          <w:color w:val="000000"/>
          <w:sz w:val="22"/>
          <w:szCs w:val="22"/>
        </w:rPr>
        <w:t xml:space="preserve">trailer, boat and trailer, </w:t>
      </w:r>
      <w:r w:rsidR="00D044A7">
        <w:rPr>
          <w:rFonts w:ascii="Calibri" w:hAnsi="Calibri"/>
          <w:color w:val="000000"/>
          <w:sz w:val="22"/>
          <w:szCs w:val="22"/>
        </w:rPr>
        <w:t xml:space="preserve">utility trailer, </w:t>
      </w:r>
      <w:r w:rsidR="006D256C">
        <w:rPr>
          <w:rFonts w:ascii="Calibri" w:hAnsi="Calibri"/>
          <w:color w:val="000000"/>
          <w:sz w:val="22"/>
          <w:szCs w:val="22"/>
        </w:rPr>
        <w:t>motor home or camper, either with or without living, sleeping or eating accommodations, shall be placed, erected, located, kept or maintained on the common elements including exclusive use common elements, without the prior written consent of the Board, and subject to compliance with the Act.</w:t>
      </w:r>
    </w:p>
    <w:p w14:paraId="2976F644" w14:textId="074B962D" w:rsidR="006D256C" w:rsidRDefault="00FF5A44" w:rsidP="00FF5A44">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olor w:val="000000"/>
          <w:sz w:val="22"/>
          <w:szCs w:val="22"/>
        </w:rPr>
        <w:t>E</w:t>
      </w:r>
      <w:r>
        <w:rPr>
          <w:rFonts w:ascii="Calibri" w:hAnsi="Calibri"/>
          <w:color w:val="000000"/>
          <w:sz w:val="20"/>
          <w:szCs w:val="20"/>
        </w:rPr>
        <w:t>.</w:t>
      </w:r>
      <w:r>
        <w:rPr>
          <w:rFonts w:ascii="Calibri" w:hAnsi="Calibri"/>
          <w:color w:val="000000"/>
          <w:sz w:val="20"/>
          <w:szCs w:val="20"/>
        </w:rPr>
        <w:tab/>
      </w:r>
      <w:r w:rsidR="006D256C">
        <w:rPr>
          <w:rFonts w:ascii="Calibri" w:hAnsi="Calibri"/>
          <w:color w:val="000000"/>
          <w:sz w:val="22"/>
          <w:szCs w:val="22"/>
        </w:rPr>
        <w:t>No articles or personal effects shall be left or stored on the common elements except motor vehicles properly parked in accordance with these Rules and other articles permitted in accordance with the Act and the Corporation's Declaration, by-laws and Rules.</w:t>
      </w:r>
    </w:p>
    <w:p w14:paraId="53D26120" w14:textId="65AEB0DB" w:rsidR="006D256C" w:rsidRDefault="00FF5A44" w:rsidP="00FF5A44">
      <w:pPr>
        <w:pStyle w:val="NormalWeb"/>
        <w:spacing w:before="0" w:beforeAutospacing="0" w:after="253" w:afterAutospacing="0"/>
        <w:ind w:right="52"/>
        <w:jc w:val="both"/>
        <w:textAlignment w:val="baseline"/>
        <w:rPr>
          <w:rFonts w:ascii="Calibri" w:hAnsi="Calibri"/>
          <w:color w:val="000000"/>
          <w:sz w:val="20"/>
          <w:szCs w:val="20"/>
        </w:rPr>
      </w:pPr>
      <w:r>
        <w:rPr>
          <w:rFonts w:ascii="Calibri" w:hAnsi="Calibri"/>
          <w:color w:val="000000"/>
          <w:sz w:val="22"/>
          <w:szCs w:val="22"/>
        </w:rPr>
        <w:t>F</w:t>
      </w:r>
      <w:r>
        <w:rPr>
          <w:rFonts w:ascii="Calibri" w:hAnsi="Calibri"/>
          <w:color w:val="000000"/>
          <w:sz w:val="20"/>
          <w:szCs w:val="20"/>
        </w:rPr>
        <w:t>.</w:t>
      </w:r>
      <w:r>
        <w:rPr>
          <w:rFonts w:ascii="Calibri" w:hAnsi="Calibri"/>
          <w:color w:val="000000"/>
          <w:sz w:val="20"/>
          <w:szCs w:val="20"/>
        </w:rPr>
        <w:tab/>
      </w:r>
      <w:r w:rsidR="006D256C">
        <w:rPr>
          <w:rFonts w:ascii="Calibri" w:hAnsi="Calibri"/>
          <w:color w:val="000000"/>
          <w:sz w:val="22"/>
          <w:szCs w:val="22"/>
        </w:rPr>
        <w:t>No part of the common elements shall be used for the erection, placing or maintenance of clotheslines or poles, compos</w:t>
      </w:r>
      <w:r>
        <w:rPr>
          <w:rFonts w:ascii="Calibri" w:hAnsi="Calibri"/>
          <w:color w:val="000000"/>
          <w:sz w:val="22"/>
          <w:szCs w:val="22"/>
        </w:rPr>
        <w:t>t</w:t>
      </w:r>
      <w:r w:rsidR="006D256C">
        <w:rPr>
          <w:rFonts w:ascii="Calibri" w:hAnsi="Calibri"/>
          <w:color w:val="000000"/>
          <w:sz w:val="22"/>
          <w:szCs w:val="22"/>
        </w:rPr>
        <w:t xml:space="preserve">ers, tool sheds (other than those sheds approved by the Board) awnings, tents, incinerators, garbage disposals equipment, recreation or athletic equipment, fences, or other barriers, </w:t>
      </w:r>
      <w:proofErr w:type="spellStart"/>
      <w:r>
        <w:rPr>
          <w:rFonts w:ascii="Calibri" w:hAnsi="Calibri"/>
          <w:color w:val="000000"/>
          <w:sz w:val="22"/>
          <w:szCs w:val="22"/>
        </w:rPr>
        <w:t>ie</w:t>
      </w:r>
      <w:proofErr w:type="spellEnd"/>
      <w:r>
        <w:rPr>
          <w:rFonts w:ascii="Calibri" w:hAnsi="Calibri"/>
          <w:color w:val="000000"/>
          <w:sz w:val="22"/>
          <w:szCs w:val="22"/>
        </w:rPr>
        <w:t>. lattice dividers</w:t>
      </w:r>
      <w:r w:rsidR="006D256C">
        <w:rPr>
          <w:rFonts w:ascii="Calibri" w:hAnsi="Calibri"/>
          <w:color w:val="000000"/>
          <w:sz w:val="22"/>
          <w:szCs w:val="22"/>
        </w:rPr>
        <w:t>, gardens or other vegetation or for the disposal or rubbish, garbage or waste, without the prior written consent of the Board.</w:t>
      </w:r>
    </w:p>
    <w:p w14:paraId="321C6D1A" w14:textId="3D3B9464" w:rsidR="00FF5A44" w:rsidRDefault="00FF5A44" w:rsidP="00FF5A44">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olor w:val="000000"/>
          <w:sz w:val="22"/>
          <w:szCs w:val="22"/>
        </w:rPr>
        <w:t>G. Any unapproved changes to the common elements in contravention of these Rules may be removed by the Board at the risk and expense of the owner of the item.</w:t>
      </w:r>
    </w:p>
    <w:p w14:paraId="07923B5E" w14:textId="31B89167" w:rsidR="00FF5A44" w:rsidRDefault="00FF5A44" w:rsidP="00FF5A44">
      <w:pPr>
        <w:pStyle w:val="NormalWeb"/>
        <w:spacing w:before="0" w:beforeAutospacing="0" w:after="245" w:afterAutospacing="0"/>
        <w:ind w:right="52"/>
        <w:jc w:val="both"/>
        <w:textAlignment w:val="baseline"/>
        <w:rPr>
          <w:rFonts w:ascii="Calibri" w:hAnsi="Calibri"/>
          <w:color w:val="000000"/>
          <w:sz w:val="20"/>
          <w:szCs w:val="20"/>
        </w:rPr>
      </w:pPr>
      <w:r>
        <w:rPr>
          <w:rFonts w:ascii="Calibri" w:hAnsi="Calibri"/>
          <w:color w:val="000000"/>
          <w:sz w:val="22"/>
          <w:szCs w:val="22"/>
        </w:rPr>
        <w:t xml:space="preserve">H. The Board of Directors shall inspect the exclusive use common elements twice a year to ascertain all changes made by unit owners has been properly documented with the Corporation. </w:t>
      </w:r>
    </w:p>
    <w:p w14:paraId="207DF26E" w14:textId="77777777" w:rsidR="00FF5A44" w:rsidRDefault="00FF5A44" w:rsidP="00FF5A44">
      <w:pPr>
        <w:pStyle w:val="Heading1"/>
        <w:spacing w:before="0" w:beforeAutospacing="0" w:after="0" w:afterAutospacing="0"/>
        <w:ind w:left="57" w:firstLine="58"/>
        <w:rPr>
          <w:rFonts w:ascii="Calibri" w:hAnsi="Calibri"/>
          <w:b w:val="0"/>
          <w:bCs w:val="0"/>
          <w:color w:val="000000"/>
          <w:sz w:val="24"/>
          <w:szCs w:val="24"/>
        </w:rPr>
      </w:pPr>
    </w:p>
    <w:p w14:paraId="596F0AA1" w14:textId="77777777" w:rsidR="00FF5A44" w:rsidRDefault="00FF5A44" w:rsidP="00FF5A44">
      <w:pPr>
        <w:pStyle w:val="Heading1"/>
        <w:spacing w:before="0" w:beforeAutospacing="0" w:after="0" w:afterAutospacing="0"/>
        <w:ind w:left="57" w:firstLine="58"/>
        <w:rPr>
          <w:rFonts w:ascii="Calibri" w:hAnsi="Calibri"/>
          <w:b w:val="0"/>
          <w:bCs w:val="0"/>
          <w:color w:val="000000"/>
          <w:sz w:val="24"/>
          <w:szCs w:val="24"/>
        </w:rPr>
      </w:pPr>
    </w:p>
    <w:p w14:paraId="42C41529" w14:textId="354097CC" w:rsidR="00A83C1D" w:rsidRPr="00A83C1D" w:rsidRDefault="00A83C1D" w:rsidP="00A83C1D">
      <w:pPr>
        <w:pStyle w:val="Heading1"/>
        <w:spacing w:before="0" w:beforeAutospacing="0" w:after="163" w:afterAutospacing="0"/>
        <w:rPr>
          <w:rFonts w:ascii="Calibri" w:hAnsi="Calibri"/>
          <w:b w:val="0"/>
          <w:bCs w:val="0"/>
          <w:color w:val="000000"/>
          <w:sz w:val="22"/>
          <w:szCs w:val="22"/>
        </w:rPr>
      </w:pPr>
      <w:r w:rsidRPr="006D256C">
        <w:rPr>
          <w:rFonts w:ascii="Calibri" w:hAnsi="Calibri"/>
          <w:color w:val="000000"/>
          <w:sz w:val="22"/>
          <w:szCs w:val="22"/>
        </w:rPr>
        <w:lastRenderedPageBreak/>
        <w:t>1</w:t>
      </w:r>
      <w:r>
        <w:rPr>
          <w:rFonts w:ascii="Calibri" w:hAnsi="Calibri"/>
          <w:color w:val="000000"/>
          <w:sz w:val="22"/>
          <w:szCs w:val="22"/>
        </w:rPr>
        <w:t>4.</w:t>
      </w:r>
      <w:r w:rsidRPr="00A83C1D">
        <w:rPr>
          <w:rFonts w:ascii="Calibri" w:hAnsi="Calibri"/>
          <w:bCs w:val="0"/>
          <w:color w:val="000000"/>
          <w:sz w:val="22"/>
          <w:szCs w:val="22"/>
        </w:rPr>
        <w:t xml:space="preserve"> </w:t>
      </w:r>
      <w:r>
        <w:rPr>
          <w:rFonts w:ascii="Calibri" w:hAnsi="Calibri"/>
          <w:bCs w:val="0"/>
          <w:color w:val="000000"/>
          <w:sz w:val="22"/>
          <w:szCs w:val="22"/>
        </w:rPr>
        <w:t>Landscaping</w:t>
      </w:r>
    </w:p>
    <w:p w14:paraId="0C574F64" w14:textId="21223D97" w:rsidR="00A83C1D" w:rsidRPr="00A83C1D" w:rsidRDefault="00FF5A44" w:rsidP="00A83C1D">
      <w:pPr>
        <w:pStyle w:val="NormalWeb"/>
        <w:spacing w:before="0" w:beforeAutospacing="0" w:after="223" w:afterAutospacing="0"/>
        <w:ind w:right="52"/>
        <w:jc w:val="both"/>
        <w:textAlignment w:val="baseline"/>
        <w:rPr>
          <w:rFonts w:ascii="Calibri" w:hAnsi="Calibri"/>
          <w:color w:val="000000"/>
          <w:sz w:val="20"/>
          <w:szCs w:val="20"/>
        </w:rPr>
      </w:pPr>
      <w:r w:rsidRPr="00A83C1D">
        <w:rPr>
          <w:rFonts w:ascii="Calibri" w:hAnsi="Calibri"/>
          <w:color w:val="000000"/>
          <w:sz w:val="22"/>
          <w:szCs w:val="22"/>
        </w:rPr>
        <w:t xml:space="preserve">A. No one shall harm, mutilate, destroy, alter or litter any of the landscaping on the property, including grass, trees, shrubs, hedges, flowers or flower beds. </w:t>
      </w:r>
      <w:r w:rsidR="00A83C1D" w:rsidRPr="00A83C1D">
        <w:rPr>
          <w:rFonts w:ascii="Calibri" w:hAnsi="Calibri"/>
          <w:color w:val="000000"/>
          <w:sz w:val="22"/>
          <w:szCs w:val="22"/>
        </w:rPr>
        <w:t>N</w:t>
      </w:r>
      <w:r w:rsidRPr="00A83C1D">
        <w:rPr>
          <w:rFonts w:ascii="Calibri" w:hAnsi="Calibri"/>
          <w:color w:val="000000"/>
          <w:sz w:val="22"/>
          <w:szCs w:val="22"/>
        </w:rPr>
        <w:t xml:space="preserve">o swings, </w:t>
      </w:r>
      <w:r w:rsidR="00A83C1D" w:rsidRPr="00A83C1D">
        <w:rPr>
          <w:rFonts w:ascii="Calibri" w:hAnsi="Calibri"/>
          <w:color w:val="000000"/>
          <w:sz w:val="22"/>
          <w:szCs w:val="22"/>
        </w:rPr>
        <w:t>or ropes</w:t>
      </w:r>
      <w:r w:rsidRPr="00A83C1D">
        <w:rPr>
          <w:rFonts w:ascii="Calibri" w:hAnsi="Calibri"/>
          <w:color w:val="000000"/>
          <w:sz w:val="22"/>
          <w:szCs w:val="22"/>
        </w:rPr>
        <w:t xml:space="preserve"> shall be attached to any tree</w:t>
      </w:r>
      <w:r w:rsidR="00A83C1D" w:rsidRPr="00A83C1D">
        <w:rPr>
          <w:rFonts w:ascii="Calibri" w:hAnsi="Calibri"/>
          <w:color w:val="000000"/>
          <w:sz w:val="22"/>
          <w:szCs w:val="22"/>
        </w:rPr>
        <w:t>. A</w:t>
      </w:r>
      <w:r w:rsidRPr="00A83C1D">
        <w:rPr>
          <w:rFonts w:ascii="Calibri" w:hAnsi="Calibri"/>
          <w:color w:val="000000"/>
          <w:sz w:val="22"/>
          <w:szCs w:val="22"/>
        </w:rPr>
        <w:t xml:space="preserve">ny damage caused by a tenant or guest or owner shall be </w:t>
      </w:r>
      <w:r w:rsidR="00A83C1D" w:rsidRPr="00A83C1D">
        <w:rPr>
          <w:rFonts w:ascii="Calibri" w:hAnsi="Calibri"/>
          <w:color w:val="000000"/>
          <w:sz w:val="22"/>
          <w:szCs w:val="22"/>
        </w:rPr>
        <w:t>the responsibility of</w:t>
      </w:r>
      <w:r w:rsidRPr="00A83C1D">
        <w:rPr>
          <w:rFonts w:ascii="Calibri" w:hAnsi="Calibri"/>
          <w:color w:val="000000"/>
          <w:sz w:val="22"/>
          <w:szCs w:val="22"/>
        </w:rPr>
        <w:t xml:space="preserve"> the owner.</w:t>
      </w:r>
      <w:r w:rsidR="00A83C1D" w:rsidRPr="00A83C1D">
        <w:rPr>
          <w:rFonts w:ascii="Calibri" w:hAnsi="Calibri"/>
          <w:color w:val="000000"/>
          <w:sz w:val="22"/>
          <w:szCs w:val="22"/>
        </w:rPr>
        <w:t xml:space="preserve"> item.</w:t>
      </w:r>
    </w:p>
    <w:p w14:paraId="2ED62F04" w14:textId="54491D37" w:rsidR="00A83C1D" w:rsidRPr="00D044A7" w:rsidRDefault="00A83C1D" w:rsidP="00A83C1D">
      <w:pPr>
        <w:spacing w:after="196"/>
        <w:ind w:left="57" w:hanging="10"/>
        <w:rPr>
          <w:rFonts w:ascii="Calibri" w:hAnsi="Calibri"/>
          <w:i/>
          <w:color w:val="000000"/>
          <w:sz w:val="22"/>
          <w:szCs w:val="22"/>
        </w:rPr>
      </w:pPr>
      <w:r w:rsidRPr="00D044A7">
        <w:rPr>
          <w:rFonts w:ascii="Calibri" w:hAnsi="Calibri"/>
          <w:i/>
          <w:color w:val="000000"/>
          <w:sz w:val="22"/>
          <w:szCs w:val="22"/>
        </w:rPr>
        <w:t>B. It is required by law to call the City of Ottawa before you dig</w:t>
      </w:r>
      <w:r w:rsidR="00D044A7">
        <w:rPr>
          <w:rFonts w:ascii="Calibri" w:hAnsi="Calibri"/>
          <w:i/>
          <w:color w:val="000000"/>
          <w:sz w:val="22"/>
          <w:szCs w:val="22"/>
        </w:rPr>
        <w:t>!</w:t>
      </w:r>
      <w:r w:rsidRPr="00D044A7">
        <w:rPr>
          <w:rFonts w:ascii="Calibri" w:hAnsi="Calibri"/>
          <w:b/>
          <w:bCs/>
          <w:i/>
          <w:color w:val="000000"/>
          <w:sz w:val="22"/>
          <w:szCs w:val="22"/>
        </w:rPr>
        <w:t xml:space="preserve"> </w:t>
      </w:r>
    </w:p>
    <w:p w14:paraId="57D9C5E6" w14:textId="11328C77" w:rsidR="00A83C1D" w:rsidRPr="00A83C1D" w:rsidRDefault="00A83C1D" w:rsidP="00A83C1D">
      <w:pPr>
        <w:pStyle w:val="Heading1"/>
        <w:spacing w:before="0" w:beforeAutospacing="0" w:after="163" w:afterAutospacing="0"/>
        <w:rPr>
          <w:rFonts w:ascii="Calibri" w:hAnsi="Calibri"/>
          <w:b w:val="0"/>
          <w:bCs w:val="0"/>
          <w:color w:val="000000"/>
          <w:sz w:val="22"/>
          <w:szCs w:val="22"/>
        </w:rPr>
      </w:pPr>
      <w:r w:rsidRPr="006D256C">
        <w:rPr>
          <w:rFonts w:ascii="Calibri" w:hAnsi="Calibri"/>
          <w:color w:val="000000"/>
          <w:sz w:val="22"/>
          <w:szCs w:val="22"/>
        </w:rPr>
        <w:t>1</w:t>
      </w:r>
      <w:r>
        <w:rPr>
          <w:rFonts w:ascii="Calibri" w:hAnsi="Calibri"/>
          <w:color w:val="000000"/>
          <w:sz w:val="22"/>
          <w:szCs w:val="22"/>
        </w:rPr>
        <w:t>5.</w:t>
      </w:r>
      <w:r w:rsidRPr="00A83C1D">
        <w:rPr>
          <w:rFonts w:ascii="Calibri" w:hAnsi="Calibri"/>
          <w:bCs w:val="0"/>
          <w:color w:val="000000"/>
          <w:sz w:val="22"/>
          <w:szCs w:val="22"/>
        </w:rPr>
        <w:t xml:space="preserve"> Lease of Unit</w:t>
      </w:r>
    </w:p>
    <w:p w14:paraId="70CB458D" w14:textId="387F605F" w:rsidR="00A83C1D" w:rsidRPr="00A83C1D" w:rsidRDefault="00A83C1D" w:rsidP="00A83C1D">
      <w:pPr>
        <w:spacing w:after="223"/>
        <w:ind w:right="370"/>
        <w:jc w:val="both"/>
        <w:rPr>
          <w:color w:val="000000"/>
        </w:rPr>
      </w:pPr>
      <w:r>
        <w:rPr>
          <w:rFonts w:ascii="Calibri" w:hAnsi="Calibri"/>
          <w:color w:val="000000"/>
          <w:sz w:val="22"/>
          <w:szCs w:val="22"/>
        </w:rPr>
        <w:t>A.</w:t>
      </w:r>
      <w:r w:rsidRPr="00A83C1D">
        <w:rPr>
          <w:rFonts w:ascii="Calibri" w:hAnsi="Calibri"/>
          <w:color w:val="000000"/>
          <w:sz w:val="22"/>
          <w:szCs w:val="22"/>
        </w:rPr>
        <w:t xml:space="preserve"> </w:t>
      </w:r>
      <w:r>
        <w:rPr>
          <w:rFonts w:ascii="Calibri" w:hAnsi="Calibri"/>
          <w:color w:val="000000"/>
          <w:sz w:val="22"/>
          <w:szCs w:val="22"/>
        </w:rPr>
        <w:t xml:space="preserve">It is the responsibility of the owner to provide to the Board of Directors contact information for all tenants and </w:t>
      </w:r>
      <w:r w:rsidR="00E17911">
        <w:rPr>
          <w:rFonts w:ascii="Calibri" w:hAnsi="Calibri"/>
          <w:color w:val="000000"/>
          <w:sz w:val="22"/>
          <w:szCs w:val="22"/>
        </w:rPr>
        <w:t xml:space="preserve">residents and, </w:t>
      </w:r>
      <w:r>
        <w:rPr>
          <w:rFonts w:ascii="Calibri" w:hAnsi="Calibri"/>
          <w:color w:val="000000"/>
          <w:sz w:val="22"/>
          <w:szCs w:val="22"/>
        </w:rPr>
        <w:t>the lease</w:t>
      </w:r>
      <w:r w:rsidR="00E17911">
        <w:rPr>
          <w:rFonts w:ascii="Calibri" w:hAnsi="Calibri"/>
          <w:color w:val="000000"/>
          <w:sz w:val="22"/>
          <w:szCs w:val="22"/>
        </w:rPr>
        <w:t xml:space="preserve"> agreement</w:t>
      </w:r>
      <w:r w:rsidR="00202E7C">
        <w:rPr>
          <w:rFonts w:ascii="Calibri" w:hAnsi="Calibri"/>
          <w:color w:val="000000"/>
          <w:sz w:val="22"/>
          <w:szCs w:val="22"/>
        </w:rPr>
        <w:t xml:space="preserve"> as mandated by the O.C.A.</w:t>
      </w:r>
    </w:p>
    <w:p w14:paraId="4138216B" w14:textId="45B18BF3" w:rsidR="00A83C1D" w:rsidRPr="00A83C1D" w:rsidRDefault="00A83C1D" w:rsidP="002144EA">
      <w:pPr>
        <w:spacing w:after="191"/>
        <w:outlineLvl w:val="0"/>
        <w:rPr>
          <w:b/>
          <w:bCs/>
          <w:color w:val="000000"/>
          <w:kern w:val="36"/>
          <w:sz w:val="22"/>
          <w:szCs w:val="22"/>
        </w:rPr>
      </w:pPr>
      <w:r w:rsidRPr="00A83C1D">
        <w:rPr>
          <w:rFonts w:ascii="Calibri" w:hAnsi="Calibri"/>
          <w:b/>
          <w:color w:val="000000"/>
          <w:kern w:val="36"/>
          <w:sz w:val="22"/>
          <w:szCs w:val="22"/>
        </w:rPr>
        <w:t>16. Noise</w:t>
      </w:r>
    </w:p>
    <w:p w14:paraId="2880353F" w14:textId="7C7E3FA9" w:rsidR="00D00DF0" w:rsidRDefault="00D00DF0" w:rsidP="00D00DF0">
      <w:pPr>
        <w:spacing w:after="223"/>
        <w:ind w:left="38" w:right="52"/>
        <w:jc w:val="both"/>
        <w:rPr>
          <w:rFonts w:ascii="Calibri" w:hAnsi="Calibri"/>
          <w:color w:val="000000"/>
          <w:sz w:val="22"/>
          <w:szCs w:val="22"/>
        </w:rPr>
      </w:pPr>
      <w:r>
        <w:rPr>
          <w:rFonts w:ascii="Calibri" w:hAnsi="Calibri"/>
          <w:color w:val="000000"/>
          <w:sz w:val="22"/>
          <w:szCs w:val="22"/>
        </w:rPr>
        <w:t>A. In accordance with City By-law, n</w:t>
      </w:r>
      <w:r w:rsidR="00A83C1D" w:rsidRPr="00A83C1D">
        <w:rPr>
          <w:rFonts w:ascii="Calibri" w:hAnsi="Calibri"/>
          <w:color w:val="000000"/>
          <w:sz w:val="22"/>
          <w:szCs w:val="22"/>
        </w:rPr>
        <w:t>o owner shall create or permit the creation of or continuation of any noise or nuisance which, in the opinion of the Board, may or does disturb the comfort or quiet enjoyment of the property by other owners, their families, guests, visitors and persons having business with them.</w:t>
      </w:r>
      <w:r>
        <w:rPr>
          <w:rFonts w:ascii="Calibri" w:hAnsi="Calibri"/>
          <w:color w:val="000000"/>
          <w:sz w:val="22"/>
          <w:szCs w:val="22"/>
        </w:rPr>
        <w:t xml:space="preserve"> </w:t>
      </w:r>
      <w:r w:rsidR="00202E7C">
        <w:rPr>
          <w:rFonts w:ascii="Calibri" w:hAnsi="Calibri"/>
          <w:color w:val="000000"/>
          <w:sz w:val="22"/>
          <w:szCs w:val="22"/>
        </w:rPr>
        <w:t>City of Ottawa n</w:t>
      </w:r>
      <w:r>
        <w:rPr>
          <w:rFonts w:ascii="Calibri" w:hAnsi="Calibri"/>
          <w:color w:val="000000"/>
          <w:sz w:val="22"/>
          <w:szCs w:val="22"/>
        </w:rPr>
        <w:t xml:space="preserve">oise restrictions are in effect from </w:t>
      </w:r>
      <w:r w:rsidR="00202E7C">
        <w:rPr>
          <w:rFonts w:ascii="Calibri" w:hAnsi="Calibri"/>
          <w:color w:val="000000"/>
          <w:sz w:val="22"/>
          <w:szCs w:val="22"/>
        </w:rPr>
        <w:t xml:space="preserve">11pm – 7am. </w:t>
      </w:r>
    </w:p>
    <w:p w14:paraId="28DA3951" w14:textId="20D658EB" w:rsidR="00D00DF0" w:rsidRPr="00D00DF0" w:rsidRDefault="00D00DF0" w:rsidP="00D00DF0">
      <w:pPr>
        <w:spacing w:after="223"/>
        <w:ind w:left="38" w:right="52"/>
        <w:jc w:val="both"/>
        <w:rPr>
          <w:color w:val="000000"/>
        </w:rPr>
      </w:pPr>
      <w:r>
        <w:rPr>
          <w:rFonts w:ascii="Calibri" w:hAnsi="Calibri"/>
          <w:color w:val="000000"/>
          <w:sz w:val="22"/>
          <w:szCs w:val="22"/>
        </w:rPr>
        <w:t xml:space="preserve">B. </w:t>
      </w:r>
      <w:r w:rsidR="00A83C1D" w:rsidRPr="00A83C1D">
        <w:rPr>
          <w:rFonts w:ascii="Calibri" w:hAnsi="Calibri"/>
          <w:color w:val="000000"/>
          <w:sz w:val="22"/>
          <w:szCs w:val="22"/>
        </w:rPr>
        <w:t xml:space="preserve"> No noise, caused by any</w:t>
      </w:r>
      <w:r w:rsidR="00D044A7">
        <w:rPr>
          <w:rFonts w:ascii="Calibri" w:hAnsi="Calibri"/>
          <w:color w:val="000000"/>
          <w:sz w:val="22"/>
          <w:szCs w:val="22"/>
        </w:rPr>
        <w:t xml:space="preserve"> animal,</w:t>
      </w:r>
      <w:r w:rsidR="00A83C1D" w:rsidRPr="00A83C1D">
        <w:rPr>
          <w:rFonts w:ascii="Calibri" w:hAnsi="Calibri"/>
          <w:color w:val="000000"/>
          <w:sz w:val="22"/>
          <w:szCs w:val="22"/>
        </w:rPr>
        <w:t xml:space="preserve"> </w:t>
      </w:r>
      <w:r w:rsidR="00E17911">
        <w:rPr>
          <w:rFonts w:ascii="Calibri" w:hAnsi="Calibri"/>
          <w:color w:val="000000"/>
          <w:sz w:val="22"/>
          <w:szCs w:val="22"/>
        </w:rPr>
        <w:t>i</w:t>
      </w:r>
      <w:r w:rsidR="00A83C1D" w:rsidRPr="00A83C1D">
        <w:rPr>
          <w:rFonts w:ascii="Calibri" w:hAnsi="Calibri"/>
          <w:color w:val="000000"/>
          <w:sz w:val="22"/>
          <w:szCs w:val="22"/>
        </w:rPr>
        <w:t>nstrument or other device, or otherwise, which in the opinion of the Board may disturb the comfort of the other owners, is permitted.</w:t>
      </w:r>
      <w:r w:rsidRPr="00D00DF0">
        <w:rPr>
          <w:rFonts w:ascii="Calibri" w:hAnsi="Calibri"/>
          <w:color w:val="000000"/>
          <w:sz w:val="22"/>
          <w:szCs w:val="22"/>
        </w:rPr>
        <w:t xml:space="preserve"> </w:t>
      </w:r>
    </w:p>
    <w:p w14:paraId="66BEDCD4" w14:textId="067D19BC" w:rsidR="00D00DF0" w:rsidRDefault="00077F50" w:rsidP="00D00DF0">
      <w:pPr>
        <w:spacing w:after="191"/>
        <w:outlineLvl w:val="0"/>
        <w:rPr>
          <w:rFonts w:ascii="Calibri" w:hAnsi="Calibri"/>
          <w:b/>
          <w:color w:val="000000"/>
          <w:sz w:val="22"/>
          <w:szCs w:val="22"/>
        </w:rPr>
      </w:pPr>
      <w:r>
        <w:rPr>
          <w:rFonts w:ascii="Calibri" w:hAnsi="Calibri"/>
          <w:b/>
          <w:color w:val="000000"/>
          <w:kern w:val="36"/>
          <w:sz w:val="22"/>
          <w:szCs w:val="22"/>
        </w:rPr>
        <w:t>1</w:t>
      </w:r>
      <w:r w:rsidR="00D00DF0">
        <w:rPr>
          <w:rFonts w:ascii="Calibri" w:hAnsi="Calibri"/>
          <w:b/>
          <w:color w:val="000000"/>
          <w:kern w:val="36"/>
          <w:sz w:val="22"/>
          <w:szCs w:val="22"/>
        </w:rPr>
        <w:t>7</w:t>
      </w:r>
      <w:r w:rsidR="00D00DF0" w:rsidRPr="00D00DF0">
        <w:rPr>
          <w:rFonts w:ascii="Calibri" w:hAnsi="Calibri"/>
          <w:b/>
          <w:color w:val="000000"/>
          <w:kern w:val="36"/>
          <w:sz w:val="22"/>
          <w:szCs w:val="22"/>
        </w:rPr>
        <w:t xml:space="preserve">. </w:t>
      </w:r>
      <w:r w:rsidR="00D00DF0" w:rsidRPr="00D00DF0">
        <w:rPr>
          <w:rFonts w:ascii="Calibri" w:hAnsi="Calibri"/>
          <w:b/>
          <w:color w:val="000000"/>
          <w:sz w:val="22"/>
          <w:szCs w:val="22"/>
        </w:rPr>
        <w:t>Notice to Corporation of Defects, Symptoms or Accidents</w:t>
      </w:r>
    </w:p>
    <w:p w14:paraId="5CE9CF11" w14:textId="6C1B7C8C" w:rsidR="00D00DF0" w:rsidRPr="00D00DF0" w:rsidRDefault="00D00DF0" w:rsidP="00D00DF0">
      <w:pPr>
        <w:spacing w:after="191"/>
        <w:outlineLvl w:val="0"/>
        <w:rPr>
          <w:rFonts w:ascii="Calibri" w:hAnsi="Calibri"/>
          <w:b/>
          <w:color w:val="000000"/>
          <w:sz w:val="22"/>
          <w:szCs w:val="22"/>
        </w:rPr>
      </w:pPr>
      <w:r>
        <w:rPr>
          <w:rFonts w:ascii="Calibri" w:hAnsi="Calibri"/>
          <w:color w:val="000000"/>
          <w:sz w:val="22"/>
          <w:szCs w:val="22"/>
        </w:rPr>
        <w:t>A. Owners shall give the Corporation prompt written notice of the following:</w:t>
      </w:r>
    </w:p>
    <w:p w14:paraId="10B99858" w14:textId="4DBB167F" w:rsidR="00D00DF0" w:rsidRPr="00D044A7" w:rsidRDefault="00D00DF0" w:rsidP="00D00DF0">
      <w:pPr>
        <w:pStyle w:val="NormalWeb"/>
        <w:spacing w:before="0" w:beforeAutospacing="0" w:after="188" w:afterAutospacing="0"/>
        <w:ind w:left="288" w:right="52"/>
        <w:jc w:val="both"/>
        <w:textAlignment w:val="baseline"/>
        <w:rPr>
          <w:rFonts w:ascii="Calibri" w:hAnsi="Calibri"/>
          <w:color w:val="000000"/>
          <w:u w:val="single"/>
        </w:rPr>
      </w:pPr>
      <w:r>
        <w:rPr>
          <w:rFonts w:ascii="Calibri" w:hAnsi="Calibri"/>
          <w:color w:val="000000"/>
          <w:sz w:val="22"/>
          <w:szCs w:val="22"/>
        </w:rPr>
        <w:t xml:space="preserve">a.  </w:t>
      </w:r>
      <w:r w:rsidR="00266740">
        <w:rPr>
          <w:rFonts w:ascii="Calibri" w:hAnsi="Calibri"/>
          <w:color w:val="000000"/>
          <w:sz w:val="22"/>
          <w:szCs w:val="22"/>
        </w:rPr>
        <w:t>A</w:t>
      </w:r>
      <w:r>
        <w:rPr>
          <w:rFonts w:ascii="Calibri" w:hAnsi="Calibri"/>
          <w:color w:val="000000"/>
          <w:sz w:val="22"/>
          <w:szCs w:val="22"/>
        </w:rPr>
        <w:t xml:space="preserve">ny structural, mechanical or other defect affecting the property, including any defect in the water pipes, heating system or electrical systems. </w:t>
      </w:r>
      <w:r w:rsidRPr="00D044A7">
        <w:rPr>
          <w:rFonts w:ascii="Calibri" w:hAnsi="Calibri"/>
          <w:color w:val="000000"/>
          <w:sz w:val="22"/>
          <w:szCs w:val="22"/>
          <w:u w:val="single"/>
        </w:rPr>
        <w:t>Leaky toilets and taps must be reported to the Condo Board.</w:t>
      </w:r>
    </w:p>
    <w:p w14:paraId="3B16214A" w14:textId="2752E10B" w:rsidR="00D00DF0" w:rsidRDefault="00D00DF0" w:rsidP="00D00DF0">
      <w:pPr>
        <w:pStyle w:val="NormalWeb"/>
        <w:spacing w:before="0" w:beforeAutospacing="0" w:after="223" w:afterAutospacing="0"/>
        <w:ind w:right="52" w:firstLine="288"/>
        <w:jc w:val="both"/>
        <w:textAlignment w:val="baseline"/>
        <w:rPr>
          <w:rFonts w:ascii="Calibri" w:hAnsi="Calibri"/>
          <w:color w:val="000000"/>
        </w:rPr>
      </w:pPr>
      <w:r>
        <w:rPr>
          <w:rFonts w:ascii="Calibri" w:hAnsi="Calibri"/>
          <w:color w:val="000000"/>
          <w:sz w:val="22"/>
          <w:szCs w:val="22"/>
        </w:rPr>
        <w:t>b.  Any accident occurring on or in relation to the property; and</w:t>
      </w:r>
    </w:p>
    <w:p w14:paraId="5B07EBFF" w14:textId="100F23AD" w:rsidR="00D00DF0" w:rsidRDefault="00D00DF0" w:rsidP="00D00DF0">
      <w:pPr>
        <w:pStyle w:val="NormalWeb"/>
        <w:spacing w:before="0" w:beforeAutospacing="0" w:after="189" w:afterAutospacing="0"/>
        <w:ind w:left="288" w:right="52"/>
        <w:jc w:val="both"/>
        <w:textAlignment w:val="baseline"/>
        <w:rPr>
          <w:rFonts w:ascii="Calibri" w:hAnsi="Calibri"/>
          <w:color w:val="000000"/>
        </w:rPr>
      </w:pPr>
      <w:r>
        <w:rPr>
          <w:rFonts w:ascii="Calibri" w:hAnsi="Calibri"/>
          <w:color w:val="000000"/>
          <w:sz w:val="22"/>
          <w:szCs w:val="22"/>
        </w:rPr>
        <w:t xml:space="preserve">c.  Any symptom of a possible problem, such as water penetration, water seepage or leakage, cracks, unusual sounds or noises, smokes or </w:t>
      </w:r>
      <w:proofErr w:type="spellStart"/>
      <w:r>
        <w:rPr>
          <w:rFonts w:ascii="Calibri" w:hAnsi="Calibri"/>
          <w:color w:val="000000"/>
          <w:sz w:val="22"/>
          <w:szCs w:val="22"/>
        </w:rPr>
        <w:t>odours</w:t>
      </w:r>
      <w:proofErr w:type="spellEnd"/>
      <w:r>
        <w:rPr>
          <w:rFonts w:ascii="Calibri" w:hAnsi="Calibri"/>
          <w:color w:val="000000"/>
          <w:sz w:val="22"/>
          <w:szCs w:val="22"/>
        </w:rPr>
        <w:t>.</w:t>
      </w:r>
    </w:p>
    <w:p w14:paraId="0CF32C7F" w14:textId="77777777" w:rsidR="00266740" w:rsidRDefault="00266740" w:rsidP="00E41C0D">
      <w:pPr>
        <w:pStyle w:val="NormalWeb"/>
        <w:spacing w:before="0" w:beforeAutospacing="0" w:after="196" w:afterAutospacing="0"/>
        <w:rPr>
          <w:b/>
          <w:color w:val="000000"/>
        </w:rPr>
      </w:pPr>
      <w:r w:rsidRPr="00266740">
        <w:rPr>
          <w:rFonts w:ascii="Calibri" w:hAnsi="Calibri"/>
          <w:b/>
          <w:color w:val="000000"/>
          <w:sz w:val="22"/>
          <w:szCs w:val="22"/>
        </w:rPr>
        <w:t xml:space="preserve">18. </w:t>
      </w:r>
      <w:r w:rsidR="00D00DF0" w:rsidRPr="00266740">
        <w:rPr>
          <w:rFonts w:ascii="Calibri" w:hAnsi="Calibri"/>
          <w:b/>
          <w:color w:val="000000"/>
          <w:sz w:val="22"/>
          <w:szCs w:val="22"/>
        </w:rPr>
        <w:t>Offensive Materials</w:t>
      </w:r>
    </w:p>
    <w:p w14:paraId="3B4344A5" w14:textId="4B2CDB04" w:rsidR="00D00DF0" w:rsidRPr="00266740" w:rsidRDefault="00266740" w:rsidP="00E41C0D">
      <w:pPr>
        <w:pStyle w:val="NormalWeb"/>
        <w:spacing w:before="0" w:beforeAutospacing="0" w:after="196" w:afterAutospacing="0"/>
        <w:rPr>
          <w:b/>
          <w:color w:val="000000"/>
        </w:rPr>
      </w:pPr>
      <w:r>
        <w:rPr>
          <w:rFonts w:ascii="Calibri" w:hAnsi="Calibri"/>
          <w:color w:val="000000"/>
          <w:sz w:val="22"/>
          <w:szCs w:val="22"/>
        </w:rPr>
        <w:t>A.</w:t>
      </w:r>
      <w:r w:rsidR="00D00DF0">
        <w:rPr>
          <w:rFonts w:ascii="Calibri" w:hAnsi="Calibri"/>
          <w:color w:val="000000"/>
          <w:sz w:val="22"/>
          <w:szCs w:val="22"/>
        </w:rPr>
        <w:t xml:space="preserve"> No person shall store any flammable, combustible, explosive goods, provisions, or materials on the property</w:t>
      </w:r>
      <w:r>
        <w:rPr>
          <w:rFonts w:ascii="Calibri" w:hAnsi="Calibri"/>
          <w:color w:val="000000"/>
          <w:sz w:val="22"/>
          <w:szCs w:val="22"/>
        </w:rPr>
        <w:t>.</w:t>
      </w:r>
    </w:p>
    <w:p w14:paraId="1EAD338D" w14:textId="668E056E" w:rsidR="00D00DF0" w:rsidRDefault="00266740" w:rsidP="00266740">
      <w:pPr>
        <w:pStyle w:val="NormalWeb"/>
        <w:spacing w:before="0" w:beforeAutospacing="0" w:after="223" w:afterAutospacing="0"/>
        <w:ind w:right="26"/>
        <w:textAlignment w:val="baseline"/>
        <w:rPr>
          <w:rFonts w:ascii="Calibri" w:hAnsi="Calibri"/>
          <w:color w:val="000000"/>
          <w:sz w:val="22"/>
          <w:szCs w:val="22"/>
        </w:rPr>
      </w:pPr>
      <w:r>
        <w:rPr>
          <w:rFonts w:ascii="Calibri" w:hAnsi="Calibri"/>
          <w:color w:val="000000"/>
          <w:sz w:val="22"/>
          <w:szCs w:val="22"/>
        </w:rPr>
        <w:t xml:space="preserve">B. All </w:t>
      </w:r>
      <w:r w:rsidR="00D00DF0">
        <w:rPr>
          <w:rFonts w:ascii="Calibri" w:hAnsi="Calibri"/>
          <w:color w:val="000000"/>
          <w:sz w:val="22"/>
          <w:szCs w:val="22"/>
        </w:rPr>
        <w:t>firearms must be stored in accordance with all applicable codes and regulations and all applicable insurance policies.</w:t>
      </w:r>
    </w:p>
    <w:p w14:paraId="759F783E" w14:textId="1480D1BA" w:rsidR="00D00DF0" w:rsidRDefault="00266740" w:rsidP="00266740">
      <w:pPr>
        <w:pStyle w:val="NormalWeb"/>
        <w:spacing w:before="0" w:beforeAutospacing="0" w:after="151" w:afterAutospacing="0"/>
        <w:ind w:right="26"/>
        <w:textAlignment w:val="baseline"/>
        <w:rPr>
          <w:rFonts w:ascii="Calibri" w:hAnsi="Calibri"/>
          <w:color w:val="000000"/>
          <w:sz w:val="22"/>
          <w:szCs w:val="22"/>
        </w:rPr>
      </w:pPr>
      <w:r>
        <w:rPr>
          <w:rFonts w:ascii="Calibri" w:hAnsi="Calibri"/>
          <w:color w:val="000000"/>
          <w:sz w:val="22"/>
          <w:szCs w:val="22"/>
        </w:rPr>
        <w:t xml:space="preserve">C. </w:t>
      </w:r>
      <w:r w:rsidR="00D00DF0">
        <w:rPr>
          <w:rFonts w:ascii="Calibri" w:hAnsi="Calibri"/>
          <w:color w:val="000000"/>
          <w:sz w:val="22"/>
          <w:szCs w:val="22"/>
        </w:rPr>
        <w:t>No owner shall do, or permit anything to be done in his/her exclusive use common elements or bring or keep anything therein which will in any way increase the risk of fire, nor increase the risk of fire in any other unit or building or common elements (including exclusive use.). The cost of the repair of any damage occurring as a result of which shall be done solely by the owner.</w:t>
      </w:r>
      <w:r>
        <w:rPr>
          <w:rFonts w:ascii="Calibri" w:hAnsi="Calibri"/>
          <w:color w:val="000000"/>
          <w:sz w:val="22"/>
          <w:szCs w:val="22"/>
        </w:rPr>
        <w:t xml:space="preserve"> No exterior fire pit or chimeneas are allowed as per municipal by-laws.</w:t>
      </w:r>
    </w:p>
    <w:p w14:paraId="0011B848" w14:textId="4B51000C" w:rsidR="00A83C1D" w:rsidRPr="00A83C1D" w:rsidRDefault="00A83C1D" w:rsidP="00D00DF0">
      <w:pPr>
        <w:spacing w:after="223"/>
        <w:ind w:right="52"/>
        <w:jc w:val="both"/>
        <w:rPr>
          <w:color w:val="000000"/>
        </w:rPr>
      </w:pPr>
    </w:p>
    <w:p w14:paraId="75420983" w14:textId="5A545871" w:rsidR="00266740" w:rsidRPr="00266740" w:rsidRDefault="00266740" w:rsidP="00993DDB">
      <w:pPr>
        <w:pStyle w:val="Heading1"/>
        <w:spacing w:before="0" w:beforeAutospacing="0" w:after="163" w:afterAutospacing="0"/>
        <w:rPr>
          <w:color w:val="000000"/>
          <w:sz w:val="22"/>
          <w:szCs w:val="22"/>
        </w:rPr>
      </w:pPr>
      <w:r w:rsidRPr="00266740">
        <w:rPr>
          <w:rFonts w:ascii="Calibri" w:hAnsi="Calibri"/>
          <w:bCs w:val="0"/>
          <w:color w:val="000000"/>
          <w:sz w:val="22"/>
          <w:szCs w:val="22"/>
        </w:rPr>
        <w:lastRenderedPageBreak/>
        <w:t>20. Parking</w:t>
      </w:r>
      <w:r w:rsidRPr="00266740">
        <w:rPr>
          <w:rFonts w:ascii="Calibri" w:hAnsi="Calibri"/>
          <w:bCs w:val="0"/>
          <w:color w:val="000000"/>
          <w:sz w:val="22"/>
          <w:szCs w:val="22"/>
          <w:bdr w:val="none" w:sz="0" w:space="0" w:color="auto" w:frame="1"/>
        </w:rPr>
        <w:fldChar w:fldCharType="begin"/>
      </w:r>
      <w:r w:rsidRPr="00266740">
        <w:rPr>
          <w:rFonts w:ascii="Calibri" w:hAnsi="Calibri"/>
          <w:bCs w:val="0"/>
          <w:color w:val="000000"/>
          <w:sz w:val="22"/>
          <w:szCs w:val="22"/>
          <w:bdr w:val="none" w:sz="0" w:space="0" w:color="auto" w:frame="1"/>
        </w:rPr>
        <w:instrText xml:space="preserve"> INCLUDEPICTURE "https://lh7-rt.googleusercontent.com/docsz/AD_4nXeMSet04SEDcLkUgUgfGw6hGH-nzFoPXPkVCE1Mpb3CuDpeAbewzryiPeLUP5NRJai50IlmZrQbo6ZbVJIS2Hu8M6f7hKjBdaeU3IGqhNPa4UfVb17acKyJb9xuHTMICG_gcwM598PkYoxYvOndamU?key=4_XzKf-pjPQhWxllDQdiKSVE" \* MERGEFORMATINET </w:instrText>
      </w:r>
      <w:r w:rsidRPr="00266740">
        <w:rPr>
          <w:rFonts w:ascii="Calibri" w:hAnsi="Calibri"/>
          <w:bCs w:val="0"/>
          <w:color w:val="000000"/>
          <w:sz w:val="22"/>
          <w:szCs w:val="22"/>
          <w:bdr w:val="none" w:sz="0" w:space="0" w:color="auto" w:frame="1"/>
        </w:rPr>
        <w:fldChar w:fldCharType="separate"/>
      </w:r>
      <w:r w:rsidRPr="00266740">
        <w:rPr>
          <w:rFonts w:ascii="Calibri" w:hAnsi="Calibri"/>
          <w:bCs w:val="0"/>
          <w:noProof/>
          <w:color w:val="000000"/>
          <w:sz w:val="22"/>
          <w:szCs w:val="22"/>
          <w:bdr w:val="none" w:sz="0" w:space="0" w:color="auto" w:frame="1"/>
        </w:rPr>
        <w:drawing>
          <wp:inline distT="0" distB="0" distL="0" distR="0" wp14:anchorId="6A158283" wp14:editId="6FD3D7F3">
            <wp:extent cx="9525" cy="9525"/>
            <wp:effectExtent l="0" t="0" r="0" b="0"/>
            <wp:docPr id="19" name="Picture 19" descr="https://lh7-rt.googleusercontent.com/docsz/AD_4nXeMSet04SEDcLkUgUgfGw6hGH-nzFoPXPkVCE1Mpb3CuDpeAbewzryiPeLUP5NRJai50IlmZrQbo6ZbVJIS2Hu8M6f7hKjBdaeU3IGqhNPa4UfVb17acKyJb9xuHTMICG_gcwM598PkYoxYvOndamU?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lh7-rt.googleusercontent.com/docsz/AD_4nXeMSet04SEDcLkUgUgfGw6hGH-nzFoPXPkVCE1Mpb3CuDpeAbewzryiPeLUP5NRJai50IlmZrQbo6ZbVJIS2Hu8M6f7hKjBdaeU3IGqhNPa4UfVb17acKyJb9xuHTMICG_gcwM598PkYoxYvOndamU?key=4_XzKf-pjPQhWxllDQdiKSV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266740">
        <w:rPr>
          <w:rFonts w:ascii="Calibri" w:hAnsi="Calibri"/>
          <w:bCs w:val="0"/>
          <w:color w:val="000000"/>
          <w:sz w:val="22"/>
          <w:szCs w:val="22"/>
          <w:bdr w:val="none" w:sz="0" w:space="0" w:color="auto" w:frame="1"/>
        </w:rPr>
        <w:fldChar w:fldCharType="end"/>
      </w:r>
    </w:p>
    <w:p w14:paraId="0173ECDE" w14:textId="49ED3550" w:rsidR="00266740" w:rsidRDefault="00266740" w:rsidP="00993DDB">
      <w:pPr>
        <w:pStyle w:val="NormalWeb"/>
        <w:spacing w:before="0" w:beforeAutospacing="0" w:after="187" w:afterAutospacing="0"/>
        <w:ind w:left="38" w:right="52"/>
        <w:jc w:val="both"/>
        <w:rPr>
          <w:color w:val="000000"/>
        </w:rPr>
      </w:pPr>
      <w:r>
        <w:rPr>
          <w:rFonts w:ascii="Calibri" w:hAnsi="Calibri"/>
          <w:color w:val="000000"/>
          <w:sz w:val="22"/>
          <w:szCs w:val="22"/>
        </w:rPr>
        <w:t>A. No motor vehicle, other than a private passenger automobile, motorcycle, SUV, or one-half ton pick-up truck shall be parked on any part of the property (including any part thereof of which any owner may have the exclusive use) and no motor vehicle shall be parked or driven on any part of the property other than on a driveway or parking space.</w:t>
      </w:r>
    </w:p>
    <w:p w14:paraId="5752A0F1" w14:textId="271BEA9A" w:rsidR="00266740" w:rsidRDefault="00266740" w:rsidP="00826D51">
      <w:pPr>
        <w:pStyle w:val="NormalWeb"/>
        <w:spacing w:before="0" w:beforeAutospacing="0" w:after="223" w:afterAutospacing="0"/>
        <w:ind w:left="38" w:right="278"/>
        <w:rPr>
          <w:color w:val="000000"/>
        </w:rPr>
      </w:pPr>
      <w:r>
        <w:rPr>
          <w:rFonts w:ascii="Calibri" w:hAnsi="Calibri"/>
          <w:color w:val="000000"/>
          <w:sz w:val="22"/>
          <w:szCs w:val="22"/>
        </w:rPr>
        <w:t>B. No vehicle, tent, boat or trailer, seadoo, snowmobile, mechanical toboggan, machinery or equipment of any kind shall be left on any part of the common elements</w:t>
      </w:r>
      <w:r w:rsidR="00993DDB">
        <w:rPr>
          <w:rFonts w:ascii="Calibri" w:hAnsi="Calibri"/>
          <w:color w:val="000000"/>
          <w:sz w:val="22"/>
          <w:szCs w:val="22"/>
        </w:rPr>
        <w:t>.</w:t>
      </w:r>
      <w:r>
        <w:rPr>
          <w:rFonts w:ascii="Calibri" w:hAnsi="Calibri"/>
          <w:color w:val="000000"/>
          <w:sz w:val="22"/>
          <w:szCs w:val="22"/>
        </w:rPr>
        <w:t xml:space="preserve"> </w:t>
      </w:r>
    </w:p>
    <w:p w14:paraId="3235C174" w14:textId="05884D89" w:rsidR="00266740" w:rsidRDefault="00993DDB" w:rsidP="00993DDB">
      <w:pPr>
        <w:pStyle w:val="NormalWeb"/>
        <w:spacing w:before="0" w:beforeAutospacing="0" w:after="223" w:afterAutospacing="0"/>
        <w:ind w:left="38" w:right="494"/>
        <w:jc w:val="both"/>
        <w:rPr>
          <w:color w:val="000000"/>
        </w:rPr>
      </w:pPr>
      <w:r>
        <w:rPr>
          <w:rFonts w:ascii="Calibri" w:hAnsi="Calibri"/>
          <w:color w:val="000000"/>
          <w:sz w:val="22"/>
          <w:szCs w:val="22"/>
        </w:rPr>
        <w:t xml:space="preserve">C. </w:t>
      </w:r>
      <w:r w:rsidR="00266740">
        <w:rPr>
          <w:rFonts w:ascii="Calibri" w:hAnsi="Calibri"/>
          <w:color w:val="000000"/>
          <w:sz w:val="22"/>
          <w:szCs w:val="22"/>
        </w:rPr>
        <w:t xml:space="preserve">Designated Parking Spaces are not to be used </w:t>
      </w:r>
      <w:r>
        <w:rPr>
          <w:rFonts w:ascii="Calibri" w:hAnsi="Calibri"/>
          <w:color w:val="000000"/>
          <w:sz w:val="22"/>
          <w:szCs w:val="22"/>
        </w:rPr>
        <w:t>f</w:t>
      </w:r>
      <w:r w:rsidR="00266740">
        <w:rPr>
          <w:rFonts w:ascii="Calibri" w:hAnsi="Calibri"/>
          <w:color w:val="000000"/>
          <w:sz w:val="22"/>
          <w:szCs w:val="22"/>
        </w:rPr>
        <w:t>o</w:t>
      </w:r>
      <w:r>
        <w:rPr>
          <w:rFonts w:ascii="Calibri" w:hAnsi="Calibri"/>
          <w:color w:val="000000"/>
          <w:sz w:val="22"/>
          <w:szCs w:val="22"/>
        </w:rPr>
        <w:t>r</w:t>
      </w:r>
      <w:r w:rsidR="00266740">
        <w:rPr>
          <w:rFonts w:ascii="Calibri" w:hAnsi="Calibri"/>
          <w:color w:val="000000"/>
          <w:sz w:val="22"/>
          <w:szCs w:val="22"/>
        </w:rPr>
        <w:t xml:space="preserve"> storage or any purpose other than parking of motor vehicles. For example, tires, containers, signs or furniture shall NOT be stored in a designated parking space. </w:t>
      </w:r>
    </w:p>
    <w:p w14:paraId="534B5887" w14:textId="2EF3AE57" w:rsidR="00266740" w:rsidRDefault="00993DDB" w:rsidP="00993DDB">
      <w:pPr>
        <w:pStyle w:val="NormalWeb"/>
        <w:spacing w:before="0" w:beforeAutospacing="0" w:after="196" w:afterAutospacing="0"/>
        <w:ind w:right="52"/>
        <w:jc w:val="both"/>
        <w:rPr>
          <w:color w:val="000000"/>
        </w:rPr>
      </w:pPr>
      <w:r>
        <w:rPr>
          <w:rFonts w:ascii="Calibri" w:hAnsi="Calibri"/>
          <w:color w:val="000000"/>
          <w:sz w:val="22"/>
          <w:szCs w:val="22"/>
        </w:rPr>
        <w:t xml:space="preserve">D. </w:t>
      </w:r>
      <w:r w:rsidR="00266740">
        <w:rPr>
          <w:rFonts w:ascii="Calibri" w:hAnsi="Calibri"/>
          <w:color w:val="000000"/>
          <w:sz w:val="22"/>
          <w:szCs w:val="22"/>
        </w:rPr>
        <w:t>A protective pad shall be placed beneath the kickstand of all motorcycles when parked.</w:t>
      </w:r>
    </w:p>
    <w:p w14:paraId="0C9027A3" w14:textId="3B29EEFB" w:rsidR="00266740" w:rsidRDefault="00993DDB" w:rsidP="00993DDB">
      <w:pPr>
        <w:pStyle w:val="NormalWeb"/>
        <w:spacing w:before="0" w:beforeAutospacing="0" w:after="191" w:afterAutospacing="0"/>
        <w:ind w:right="52"/>
        <w:jc w:val="both"/>
        <w:rPr>
          <w:color w:val="000000"/>
        </w:rPr>
      </w:pPr>
      <w:r>
        <w:rPr>
          <w:rFonts w:ascii="Calibri" w:hAnsi="Calibri"/>
          <w:color w:val="000000"/>
          <w:sz w:val="22"/>
          <w:szCs w:val="22"/>
        </w:rPr>
        <w:t xml:space="preserve">E. </w:t>
      </w:r>
      <w:r w:rsidR="00266740">
        <w:rPr>
          <w:rFonts w:ascii="Calibri" w:hAnsi="Calibri"/>
          <w:color w:val="000000"/>
          <w:sz w:val="22"/>
          <w:szCs w:val="22"/>
        </w:rPr>
        <w:t>No vehicle shall be parked at any time in the designated fire lanes.</w:t>
      </w:r>
      <w:r>
        <w:rPr>
          <w:rFonts w:ascii="Calibri" w:hAnsi="Calibri"/>
          <w:color w:val="000000"/>
          <w:sz w:val="22"/>
          <w:szCs w:val="22"/>
        </w:rPr>
        <w:t xml:space="preserve"> By-law will be called.</w:t>
      </w:r>
    </w:p>
    <w:p w14:paraId="23684E26" w14:textId="3C4B0916" w:rsidR="00993DDB" w:rsidRDefault="00993DDB" w:rsidP="00993DDB">
      <w:pPr>
        <w:pStyle w:val="NormalWeb"/>
        <w:spacing w:before="0" w:beforeAutospacing="0" w:after="166" w:afterAutospacing="0"/>
        <w:ind w:right="52"/>
        <w:jc w:val="both"/>
        <w:rPr>
          <w:rFonts w:ascii="Calibri" w:hAnsi="Calibri"/>
          <w:color w:val="000000"/>
          <w:sz w:val="22"/>
          <w:szCs w:val="22"/>
        </w:rPr>
      </w:pPr>
      <w:r>
        <w:rPr>
          <w:rFonts w:ascii="Calibri" w:hAnsi="Calibri"/>
          <w:color w:val="000000"/>
          <w:sz w:val="22"/>
          <w:szCs w:val="22"/>
        </w:rPr>
        <w:t>F.</w:t>
      </w:r>
      <w:r w:rsidR="00266740">
        <w:rPr>
          <w:rFonts w:ascii="Calibri" w:hAnsi="Calibri"/>
          <w:color w:val="000000"/>
          <w:sz w:val="22"/>
          <w:szCs w:val="22"/>
        </w:rPr>
        <w:t xml:space="preserve"> </w:t>
      </w:r>
      <w:r>
        <w:rPr>
          <w:rFonts w:ascii="Calibri" w:hAnsi="Calibri"/>
          <w:color w:val="000000"/>
          <w:sz w:val="22"/>
          <w:szCs w:val="22"/>
        </w:rPr>
        <w:t xml:space="preserve">No substantial repairs or adjustments to motor vehicles may be carried out on the property. Routine seasonal maintenance such as tire changing and topping up of windshield washer fluid is allowed. Oil changes and major repair is </w:t>
      </w:r>
      <w:r w:rsidRPr="00D044A7">
        <w:rPr>
          <w:rFonts w:ascii="Calibri" w:hAnsi="Calibri"/>
          <w:b/>
          <w:color w:val="000000"/>
          <w:sz w:val="22"/>
          <w:szCs w:val="22"/>
        </w:rPr>
        <w:t>not</w:t>
      </w:r>
      <w:r>
        <w:rPr>
          <w:rFonts w:ascii="Calibri" w:hAnsi="Calibri"/>
          <w:color w:val="000000"/>
          <w:sz w:val="22"/>
          <w:szCs w:val="22"/>
        </w:rPr>
        <w:t xml:space="preserve"> allowed.</w:t>
      </w:r>
    </w:p>
    <w:p w14:paraId="5B412F49" w14:textId="41EA1DD3" w:rsidR="00266740" w:rsidRDefault="00993DDB" w:rsidP="00993DDB">
      <w:pPr>
        <w:pStyle w:val="NormalWeb"/>
        <w:spacing w:before="0" w:beforeAutospacing="0" w:after="235" w:afterAutospacing="0"/>
        <w:rPr>
          <w:color w:val="000000"/>
        </w:rPr>
      </w:pPr>
      <w:r>
        <w:rPr>
          <w:rFonts w:ascii="Calibri" w:hAnsi="Calibri"/>
          <w:color w:val="000000"/>
          <w:sz w:val="22"/>
          <w:szCs w:val="22"/>
        </w:rPr>
        <w:t xml:space="preserve">G. </w:t>
      </w:r>
      <w:r w:rsidR="00266740">
        <w:rPr>
          <w:rFonts w:ascii="Calibri" w:hAnsi="Calibri"/>
          <w:color w:val="000000"/>
          <w:sz w:val="22"/>
          <w:szCs w:val="22"/>
        </w:rPr>
        <w:t>Only road-worthy, plated, license</w:t>
      </w:r>
      <w:r>
        <w:rPr>
          <w:rFonts w:ascii="Calibri" w:hAnsi="Calibri"/>
          <w:color w:val="000000"/>
          <w:sz w:val="22"/>
          <w:szCs w:val="22"/>
        </w:rPr>
        <w:t>d</w:t>
      </w:r>
      <w:r w:rsidR="00266740">
        <w:rPr>
          <w:rFonts w:ascii="Calibri" w:hAnsi="Calibri"/>
          <w:color w:val="000000"/>
          <w:sz w:val="22"/>
          <w:szCs w:val="22"/>
        </w:rPr>
        <w:t xml:space="preserve"> and insured motor vehicles shall be kept on the property. Parking on the exclusive use common elements and on the designated parking areas are designed for operating vehicles</w:t>
      </w:r>
      <w:r>
        <w:rPr>
          <w:rFonts w:ascii="Calibri" w:hAnsi="Calibri"/>
          <w:color w:val="000000"/>
          <w:sz w:val="22"/>
          <w:szCs w:val="22"/>
        </w:rPr>
        <w:t>.</w:t>
      </w:r>
      <w:r w:rsidR="00266740">
        <w:rPr>
          <w:rFonts w:ascii="Calibri" w:hAnsi="Calibri"/>
          <w:color w:val="000000"/>
          <w:sz w:val="22"/>
          <w:szCs w:val="22"/>
        </w:rPr>
        <w:t xml:space="preserve"> </w:t>
      </w:r>
      <w:r>
        <w:rPr>
          <w:rFonts w:ascii="Calibri" w:hAnsi="Calibri"/>
          <w:color w:val="000000"/>
          <w:sz w:val="22"/>
          <w:szCs w:val="22"/>
        </w:rPr>
        <w:t>C</w:t>
      </w:r>
      <w:r w:rsidR="00266740">
        <w:rPr>
          <w:rFonts w:ascii="Calibri" w:hAnsi="Calibri"/>
          <w:color w:val="000000"/>
          <w:sz w:val="22"/>
          <w:szCs w:val="22"/>
        </w:rPr>
        <w:t>ars, trucks or ot</w:t>
      </w:r>
      <w:r>
        <w:rPr>
          <w:rFonts w:ascii="Calibri" w:hAnsi="Calibri"/>
          <w:color w:val="000000"/>
          <w:sz w:val="22"/>
          <w:szCs w:val="22"/>
        </w:rPr>
        <w:t>h</w:t>
      </w:r>
      <w:r w:rsidR="00266740">
        <w:rPr>
          <w:rFonts w:ascii="Calibri" w:hAnsi="Calibri"/>
          <w:color w:val="000000"/>
          <w:sz w:val="22"/>
          <w:szCs w:val="22"/>
        </w:rPr>
        <w:t xml:space="preserve">er vehicles deemed to be abandoned or unsightly by the Board are not permitted on the property. All vehicles on the property must be in a proper state of repair and in proper operating condition. </w:t>
      </w:r>
      <w:r>
        <w:rPr>
          <w:rFonts w:ascii="Calibri" w:hAnsi="Calibri"/>
          <w:color w:val="000000"/>
          <w:sz w:val="22"/>
          <w:szCs w:val="22"/>
        </w:rPr>
        <w:t>V</w:t>
      </w:r>
      <w:r w:rsidR="00266740">
        <w:rPr>
          <w:rFonts w:ascii="Calibri" w:hAnsi="Calibri"/>
          <w:color w:val="000000"/>
          <w:sz w:val="22"/>
          <w:szCs w:val="22"/>
        </w:rPr>
        <w:t>ehicles must not leak oil or other fluids.</w:t>
      </w:r>
    </w:p>
    <w:p w14:paraId="6EBFE466" w14:textId="35E4F1E1" w:rsidR="00266740" w:rsidRDefault="00993DDB" w:rsidP="000C3BAC">
      <w:pPr>
        <w:pStyle w:val="NormalWeb"/>
        <w:spacing w:before="0" w:beforeAutospacing="0" w:after="187" w:afterAutospacing="0"/>
        <w:ind w:right="52"/>
        <w:rPr>
          <w:color w:val="000000"/>
        </w:rPr>
      </w:pPr>
      <w:r>
        <w:rPr>
          <w:rFonts w:ascii="Calibri" w:hAnsi="Calibri"/>
          <w:color w:val="000000"/>
          <w:sz w:val="22"/>
          <w:szCs w:val="22"/>
        </w:rPr>
        <w:t xml:space="preserve">H. </w:t>
      </w:r>
      <w:r w:rsidR="00266740">
        <w:rPr>
          <w:rFonts w:ascii="Calibri" w:hAnsi="Calibri"/>
          <w:color w:val="000000"/>
          <w:sz w:val="22"/>
          <w:szCs w:val="22"/>
        </w:rPr>
        <w:t>There shall be NO parking on the grass at any</w:t>
      </w:r>
      <w:r>
        <w:rPr>
          <w:rFonts w:ascii="Calibri" w:hAnsi="Calibri"/>
          <w:color w:val="000000"/>
          <w:sz w:val="22"/>
          <w:szCs w:val="22"/>
        </w:rPr>
        <w:t xml:space="preserve"> time during the year.</w:t>
      </w:r>
      <w:r w:rsidR="00266740">
        <w:rPr>
          <w:rFonts w:ascii="Calibri" w:hAnsi="Calibri"/>
          <w:color w:val="000000"/>
          <w:sz w:val="22"/>
          <w:szCs w:val="22"/>
        </w:rPr>
        <w:t xml:space="preserve"> </w:t>
      </w:r>
    </w:p>
    <w:p w14:paraId="5DF7ACDE" w14:textId="77777777" w:rsidR="00826D51" w:rsidRDefault="000C3BAC" w:rsidP="00826D51">
      <w:pPr>
        <w:pStyle w:val="NormalWeb"/>
        <w:spacing w:before="0" w:beforeAutospacing="0" w:after="223" w:afterAutospacing="0"/>
        <w:ind w:left="38" w:right="52"/>
        <w:jc w:val="both"/>
        <w:rPr>
          <w:rFonts w:ascii="Calibri" w:hAnsi="Calibri"/>
          <w:color w:val="000000"/>
          <w:sz w:val="22"/>
          <w:szCs w:val="22"/>
        </w:rPr>
      </w:pPr>
      <w:r>
        <w:rPr>
          <w:rFonts w:ascii="Calibri" w:hAnsi="Calibri"/>
          <w:color w:val="000000"/>
          <w:sz w:val="22"/>
          <w:szCs w:val="22"/>
        </w:rPr>
        <w:t xml:space="preserve">I. </w:t>
      </w:r>
      <w:r w:rsidR="00266740">
        <w:rPr>
          <w:rFonts w:ascii="Calibri" w:hAnsi="Calibri"/>
          <w:color w:val="000000"/>
          <w:sz w:val="22"/>
          <w:szCs w:val="22"/>
        </w:rPr>
        <w:t>No Homeowner shall park in any designated visitor parking areas at any time.</w:t>
      </w:r>
      <w:r>
        <w:rPr>
          <w:rFonts w:ascii="Calibri" w:hAnsi="Calibri"/>
          <w:color w:val="000000"/>
          <w:sz w:val="22"/>
          <w:szCs w:val="22"/>
        </w:rPr>
        <w:t xml:space="preserve"> A $50 fine will be incurred after the first warning notice.</w:t>
      </w:r>
    </w:p>
    <w:p w14:paraId="4FC4F5D4" w14:textId="6422835C" w:rsidR="000C3BAC" w:rsidRPr="00012FF2" w:rsidRDefault="00012FF2" w:rsidP="00826D51">
      <w:pPr>
        <w:pStyle w:val="NormalWeb"/>
        <w:spacing w:before="0" w:beforeAutospacing="0" w:after="223" w:afterAutospacing="0"/>
        <w:ind w:left="38" w:right="52"/>
        <w:jc w:val="both"/>
        <w:rPr>
          <w:rFonts w:ascii="Calibri" w:hAnsi="Calibri"/>
          <w:b/>
          <w:color w:val="000000"/>
          <w:sz w:val="22"/>
          <w:szCs w:val="22"/>
        </w:rPr>
      </w:pPr>
      <w:r w:rsidRPr="00012FF2">
        <w:rPr>
          <w:rFonts w:ascii="Calibri" w:hAnsi="Calibri"/>
          <w:b/>
          <w:color w:val="000000"/>
          <w:sz w:val="22"/>
          <w:szCs w:val="22"/>
        </w:rPr>
        <w:t>21.</w:t>
      </w:r>
      <w:r>
        <w:rPr>
          <w:rFonts w:ascii="Calibri" w:hAnsi="Calibri"/>
          <w:b/>
          <w:color w:val="000000"/>
          <w:sz w:val="22"/>
          <w:szCs w:val="22"/>
        </w:rPr>
        <w:t xml:space="preserve"> </w:t>
      </w:r>
      <w:r w:rsidR="000C3BAC" w:rsidRPr="00012FF2">
        <w:rPr>
          <w:rFonts w:ascii="Calibri" w:hAnsi="Calibri"/>
          <w:b/>
          <w:color w:val="000000"/>
          <w:sz w:val="22"/>
          <w:szCs w:val="22"/>
        </w:rPr>
        <w:t>Pets</w:t>
      </w:r>
    </w:p>
    <w:p w14:paraId="521798D0" w14:textId="1E6F78CF" w:rsidR="000C3BAC" w:rsidRDefault="00012FF2" w:rsidP="00012FF2">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olor w:val="000000"/>
          <w:sz w:val="22"/>
          <w:szCs w:val="22"/>
        </w:rPr>
        <w:t xml:space="preserve">A. </w:t>
      </w:r>
      <w:r w:rsidR="000C3BAC">
        <w:rPr>
          <w:rFonts w:ascii="Calibri" w:hAnsi="Calibri"/>
          <w:color w:val="000000"/>
          <w:sz w:val="22"/>
          <w:szCs w:val="22"/>
        </w:rPr>
        <w:t>For the purpose of this Rule, "pet" means an animal which may be kept in a residence under the terms of the applicable by-laws of the municipality.</w:t>
      </w:r>
    </w:p>
    <w:p w14:paraId="6E4E3262" w14:textId="553A0C80" w:rsidR="000C3BAC" w:rsidRDefault="00012FF2" w:rsidP="00012FF2">
      <w:pPr>
        <w:pStyle w:val="NormalWeb"/>
        <w:spacing w:before="0" w:beforeAutospacing="0" w:after="129" w:afterAutospacing="0"/>
        <w:ind w:right="52"/>
        <w:jc w:val="both"/>
        <w:textAlignment w:val="baseline"/>
        <w:rPr>
          <w:rFonts w:ascii="Calibri" w:hAnsi="Calibri"/>
          <w:color w:val="000000"/>
          <w:sz w:val="20"/>
          <w:szCs w:val="20"/>
        </w:rPr>
      </w:pPr>
      <w:r>
        <w:rPr>
          <w:rFonts w:ascii="Calibri" w:hAnsi="Calibri"/>
          <w:color w:val="000000"/>
          <w:sz w:val="22"/>
          <w:szCs w:val="22"/>
        </w:rPr>
        <w:t xml:space="preserve">B. </w:t>
      </w:r>
      <w:r w:rsidR="000C3BAC">
        <w:rPr>
          <w:rFonts w:ascii="Calibri" w:hAnsi="Calibri"/>
          <w:color w:val="000000"/>
          <w:sz w:val="22"/>
          <w:szCs w:val="22"/>
        </w:rPr>
        <w:t>No animal, livestock or fowl other than a pet shall be kept in any unit or on the common elements.</w:t>
      </w:r>
    </w:p>
    <w:p w14:paraId="3501FFE5" w14:textId="59F5097A" w:rsidR="000C3BAC" w:rsidRDefault="00012FF2" w:rsidP="00012FF2">
      <w:pPr>
        <w:pStyle w:val="NormalWeb"/>
        <w:spacing w:before="0" w:beforeAutospacing="0" w:after="197" w:afterAutospacing="0"/>
        <w:ind w:right="52"/>
        <w:jc w:val="both"/>
        <w:textAlignment w:val="baseline"/>
        <w:rPr>
          <w:rFonts w:ascii="Calibri" w:hAnsi="Calibri"/>
          <w:color w:val="000000"/>
          <w:sz w:val="20"/>
          <w:szCs w:val="20"/>
        </w:rPr>
      </w:pPr>
      <w:r>
        <w:rPr>
          <w:rFonts w:ascii="Calibri" w:hAnsi="Calibri"/>
          <w:color w:val="000000"/>
          <w:sz w:val="22"/>
          <w:szCs w:val="22"/>
        </w:rPr>
        <w:t xml:space="preserve">C. </w:t>
      </w:r>
      <w:r w:rsidR="000C3BAC">
        <w:rPr>
          <w:rFonts w:ascii="Calibri" w:hAnsi="Calibri"/>
          <w:color w:val="000000"/>
          <w:sz w:val="22"/>
          <w:szCs w:val="22"/>
        </w:rPr>
        <w:t>Dogs are to be kept on the leash at all times while on the common elements and the owners and their tenants and guests shall be responsible for the control of their dogs and cats at all times.</w:t>
      </w:r>
    </w:p>
    <w:p w14:paraId="28C2B8AD" w14:textId="27B64380" w:rsidR="000C3BAC" w:rsidRDefault="00012FF2" w:rsidP="00012FF2">
      <w:pPr>
        <w:pStyle w:val="NormalWeb"/>
        <w:spacing w:before="0" w:beforeAutospacing="0" w:after="179" w:afterAutospacing="0"/>
        <w:ind w:right="52"/>
        <w:jc w:val="both"/>
        <w:textAlignment w:val="baseline"/>
        <w:rPr>
          <w:rFonts w:ascii="Calibri" w:hAnsi="Calibri"/>
          <w:color w:val="000000"/>
          <w:sz w:val="20"/>
          <w:szCs w:val="20"/>
        </w:rPr>
      </w:pPr>
      <w:r>
        <w:rPr>
          <w:rFonts w:ascii="Calibri" w:hAnsi="Calibri"/>
          <w:color w:val="000000"/>
          <w:sz w:val="22"/>
          <w:szCs w:val="22"/>
        </w:rPr>
        <w:t xml:space="preserve">D. </w:t>
      </w:r>
      <w:r w:rsidR="000C3BAC">
        <w:rPr>
          <w:rFonts w:ascii="Calibri" w:hAnsi="Calibri"/>
          <w:color w:val="000000"/>
          <w:sz w:val="22"/>
          <w:szCs w:val="22"/>
        </w:rPr>
        <w:t>All pet droppings on common elements are to be promptly removed by the pet owner. The pet owner is responsible for ensuring that the municipal "poop and scoop" by-law is respected.</w:t>
      </w:r>
    </w:p>
    <w:p w14:paraId="51339F6F" w14:textId="4F056144" w:rsidR="000C3BAC" w:rsidRDefault="00012FF2" w:rsidP="00012FF2">
      <w:pPr>
        <w:pStyle w:val="NormalWeb"/>
        <w:spacing w:before="0" w:beforeAutospacing="0" w:after="190" w:afterAutospacing="0"/>
        <w:ind w:right="52"/>
        <w:jc w:val="both"/>
        <w:textAlignment w:val="baseline"/>
        <w:rPr>
          <w:rFonts w:ascii="Calibri" w:hAnsi="Calibri"/>
          <w:color w:val="000000"/>
          <w:sz w:val="20"/>
          <w:szCs w:val="20"/>
        </w:rPr>
      </w:pPr>
      <w:r>
        <w:rPr>
          <w:rFonts w:ascii="Calibri" w:hAnsi="Calibri"/>
          <w:color w:val="000000"/>
          <w:sz w:val="22"/>
          <w:szCs w:val="22"/>
        </w:rPr>
        <w:t xml:space="preserve">E. </w:t>
      </w:r>
      <w:r w:rsidR="000C3BAC">
        <w:rPr>
          <w:rFonts w:ascii="Calibri" w:hAnsi="Calibri"/>
          <w:color w:val="000000"/>
          <w:sz w:val="22"/>
          <w:szCs w:val="22"/>
        </w:rPr>
        <w:t>Dogs are not permitted to be tied on the exclusive use front yards at any time.</w:t>
      </w:r>
    </w:p>
    <w:p w14:paraId="579437F8" w14:textId="29F4F219" w:rsidR="000C3BAC" w:rsidRDefault="00012FF2" w:rsidP="00012FF2">
      <w:pPr>
        <w:pStyle w:val="NormalWeb"/>
        <w:spacing w:before="0" w:beforeAutospacing="0" w:after="173" w:afterAutospacing="0"/>
        <w:ind w:right="52"/>
        <w:jc w:val="both"/>
        <w:textAlignment w:val="baseline"/>
        <w:rPr>
          <w:rFonts w:ascii="Calibri" w:hAnsi="Calibri"/>
          <w:color w:val="000000"/>
          <w:sz w:val="20"/>
          <w:szCs w:val="20"/>
        </w:rPr>
      </w:pPr>
      <w:r>
        <w:rPr>
          <w:rFonts w:ascii="Calibri" w:hAnsi="Calibri"/>
          <w:color w:val="000000"/>
          <w:sz w:val="22"/>
          <w:szCs w:val="22"/>
        </w:rPr>
        <w:t xml:space="preserve">F. </w:t>
      </w:r>
      <w:r w:rsidR="000C3BAC">
        <w:rPr>
          <w:rFonts w:ascii="Calibri" w:hAnsi="Calibri"/>
          <w:color w:val="000000"/>
          <w:sz w:val="22"/>
          <w:szCs w:val="22"/>
        </w:rPr>
        <w:t xml:space="preserve">Owners are responsible for all damage caused to the property by their pet(s). All costs incurred by the corporation to rectify any such damage shall be </w:t>
      </w:r>
      <w:r>
        <w:rPr>
          <w:rFonts w:ascii="Calibri" w:hAnsi="Calibri"/>
          <w:color w:val="000000"/>
          <w:sz w:val="22"/>
          <w:szCs w:val="22"/>
        </w:rPr>
        <w:t>payable by the owner.</w:t>
      </w:r>
    </w:p>
    <w:p w14:paraId="25E9A939" w14:textId="77777777" w:rsidR="000C3BAC" w:rsidRDefault="000C3BAC" w:rsidP="000C3BAC">
      <w:pPr>
        <w:pStyle w:val="NormalWeb"/>
        <w:spacing w:before="0" w:beforeAutospacing="0" w:after="223" w:afterAutospacing="0"/>
        <w:ind w:left="38" w:right="52"/>
        <w:jc w:val="both"/>
        <w:rPr>
          <w:color w:val="000000"/>
        </w:rPr>
      </w:pPr>
    </w:p>
    <w:p w14:paraId="5B885744" w14:textId="25DEF49C" w:rsidR="00012FF2" w:rsidRPr="00012FF2" w:rsidRDefault="00012FF2" w:rsidP="00012FF2">
      <w:pPr>
        <w:pStyle w:val="NormalWeb"/>
        <w:spacing w:before="0" w:beforeAutospacing="0" w:after="223" w:afterAutospacing="0"/>
        <w:ind w:right="52"/>
        <w:jc w:val="both"/>
        <w:rPr>
          <w:rFonts w:ascii="Calibri" w:hAnsi="Calibri"/>
          <w:b/>
          <w:color w:val="000000"/>
          <w:sz w:val="22"/>
          <w:szCs w:val="22"/>
        </w:rPr>
      </w:pPr>
      <w:r w:rsidRPr="00012FF2">
        <w:rPr>
          <w:rFonts w:ascii="Calibri" w:hAnsi="Calibri"/>
          <w:b/>
          <w:color w:val="000000"/>
          <w:sz w:val="22"/>
          <w:szCs w:val="22"/>
        </w:rPr>
        <w:lastRenderedPageBreak/>
        <w:t>2</w:t>
      </w:r>
      <w:r>
        <w:rPr>
          <w:rFonts w:ascii="Calibri" w:hAnsi="Calibri"/>
          <w:b/>
          <w:color w:val="000000"/>
          <w:sz w:val="22"/>
          <w:szCs w:val="22"/>
        </w:rPr>
        <w:t>2</w:t>
      </w:r>
      <w:r w:rsidRPr="00012FF2">
        <w:rPr>
          <w:rFonts w:ascii="Calibri" w:hAnsi="Calibri"/>
          <w:b/>
          <w:color w:val="000000"/>
          <w:sz w:val="22"/>
          <w:szCs w:val="22"/>
        </w:rPr>
        <w:t>.</w:t>
      </w:r>
      <w:r>
        <w:rPr>
          <w:rFonts w:ascii="Calibri" w:hAnsi="Calibri"/>
          <w:b/>
          <w:color w:val="000000"/>
          <w:sz w:val="22"/>
          <w:szCs w:val="22"/>
        </w:rPr>
        <w:t xml:space="preserve"> Toilets and Drains</w:t>
      </w:r>
    </w:p>
    <w:p w14:paraId="5A0C3C98" w14:textId="2DEAADD2" w:rsidR="00012FF2" w:rsidRDefault="00012FF2" w:rsidP="00012FF2">
      <w:pPr>
        <w:pStyle w:val="NormalWeb"/>
        <w:spacing w:before="0" w:beforeAutospacing="0" w:after="204" w:afterAutospacing="0"/>
        <w:ind w:right="52"/>
        <w:jc w:val="both"/>
        <w:textAlignment w:val="baseline"/>
        <w:rPr>
          <w:rFonts w:ascii="Calibri" w:hAnsi="Calibri"/>
          <w:color w:val="000000"/>
          <w:sz w:val="22"/>
          <w:szCs w:val="22"/>
        </w:rPr>
      </w:pPr>
      <w:r>
        <w:rPr>
          <w:rFonts w:ascii="Calibri" w:hAnsi="Calibri"/>
          <w:color w:val="000000"/>
          <w:sz w:val="22"/>
          <w:szCs w:val="22"/>
        </w:rPr>
        <w:t>A. The toilets, water and sewage drains and other water apparatus shall not be used for purposes other than those for which they are constructed and no sweepings, garbage, rubbish, rags, ashes and/or other substances shall be thrown therein. The cost of repairing any damage resulting from misuse or from unusual or unreasonable use shall be borne by the unit owner.</w:t>
      </w:r>
    </w:p>
    <w:p w14:paraId="709822BB" w14:textId="451616BA" w:rsidR="00967F7D" w:rsidRDefault="00967F7D" w:rsidP="00012FF2">
      <w:pPr>
        <w:pStyle w:val="NormalWeb"/>
        <w:spacing w:before="0" w:beforeAutospacing="0" w:after="204" w:afterAutospacing="0"/>
        <w:ind w:right="52"/>
        <w:jc w:val="both"/>
        <w:textAlignment w:val="baseline"/>
        <w:rPr>
          <w:rFonts w:ascii="Calibri" w:hAnsi="Calibri"/>
          <w:b/>
          <w:color w:val="000000"/>
        </w:rPr>
      </w:pPr>
      <w:r w:rsidRPr="00967F7D">
        <w:rPr>
          <w:rFonts w:ascii="Calibri" w:hAnsi="Calibri"/>
          <w:b/>
          <w:color w:val="000000"/>
        </w:rPr>
        <w:t xml:space="preserve">23. </w:t>
      </w:r>
      <w:r>
        <w:rPr>
          <w:rFonts w:ascii="Calibri" w:hAnsi="Calibri"/>
          <w:b/>
          <w:color w:val="000000"/>
        </w:rPr>
        <w:t>Bathroom fans</w:t>
      </w:r>
    </w:p>
    <w:p w14:paraId="7B72BD53" w14:textId="75034760" w:rsidR="00967F7D" w:rsidRPr="00967F7D" w:rsidRDefault="00967F7D" w:rsidP="00012FF2">
      <w:pPr>
        <w:pStyle w:val="NormalWeb"/>
        <w:spacing w:before="0" w:beforeAutospacing="0" w:after="204" w:afterAutospacing="0"/>
        <w:ind w:right="52"/>
        <w:jc w:val="both"/>
        <w:textAlignment w:val="baseline"/>
        <w:rPr>
          <w:rFonts w:asciiTheme="minorHAnsi" w:hAnsiTheme="minorHAnsi" w:cstheme="minorHAnsi"/>
          <w:color w:val="000000"/>
          <w:sz w:val="22"/>
          <w:szCs w:val="22"/>
        </w:rPr>
      </w:pPr>
      <w:r w:rsidRPr="00967F7D">
        <w:rPr>
          <w:rFonts w:asciiTheme="minorHAnsi" w:hAnsiTheme="minorHAnsi" w:cstheme="minorHAnsi"/>
          <w:color w:val="000000"/>
          <w:sz w:val="22"/>
          <w:szCs w:val="22"/>
        </w:rPr>
        <w:t xml:space="preserve">A. Please note that the owner is responsible for the maintenance and replacement of bathroom fans. Fans </w:t>
      </w:r>
      <w:r>
        <w:rPr>
          <w:rFonts w:asciiTheme="minorHAnsi" w:hAnsiTheme="minorHAnsi" w:cstheme="minorHAnsi"/>
          <w:color w:val="000000"/>
          <w:sz w:val="22"/>
          <w:szCs w:val="22"/>
        </w:rPr>
        <w:t xml:space="preserve">are an important deterrent to </w:t>
      </w:r>
      <w:r w:rsidRPr="00967F7D">
        <w:rPr>
          <w:rFonts w:asciiTheme="minorHAnsi" w:hAnsiTheme="minorHAnsi" w:cstheme="minorHAnsi"/>
          <w:color w:val="000000"/>
          <w:sz w:val="22"/>
          <w:szCs w:val="22"/>
        </w:rPr>
        <w:t xml:space="preserve">mold </w:t>
      </w:r>
      <w:r>
        <w:rPr>
          <w:rFonts w:asciiTheme="minorHAnsi" w:hAnsiTheme="minorHAnsi" w:cstheme="minorHAnsi"/>
          <w:color w:val="000000"/>
          <w:sz w:val="22"/>
          <w:szCs w:val="22"/>
        </w:rPr>
        <w:t>growing in attics.</w:t>
      </w:r>
    </w:p>
    <w:p w14:paraId="227D7CB8" w14:textId="4A16F6FA" w:rsidR="00012FF2" w:rsidRPr="00012FF2" w:rsidRDefault="00012FF2" w:rsidP="00012FF2">
      <w:pPr>
        <w:pStyle w:val="Heading1"/>
        <w:spacing w:before="0" w:beforeAutospacing="0" w:after="163" w:afterAutospacing="0"/>
        <w:rPr>
          <w:color w:val="000000"/>
        </w:rPr>
      </w:pPr>
      <w:r w:rsidRPr="00012FF2">
        <w:rPr>
          <w:rFonts w:ascii="Calibri" w:hAnsi="Calibri"/>
          <w:bCs w:val="0"/>
          <w:color w:val="000000"/>
          <w:sz w:val="24"/>
          <w:szCs w:val="24"/>
        </w:rPr>
        <w:t>2</w:t>
      </w:r>
      <w:r w:rsidR="00967F7D">
        <w:rPr>
          <w:rFonts w:ascii="Calibri" w:hAnsi="Calibri"/>
          <w:bCs w:val="0"/>
          <w:color w:val="000000"/>
          <w:sz w:val="24"/>
          <w:szCs w:val="24"/>
        </w:rPr>
        <w:t>4</w:t>
      </w:r>
      <w:r w:rsidRPr="00012FF2">
        <w:rPr>
          <w:rFonts w:ascii="Calibri" w:hAnsi="Calibri"/>
          <w:bCs w:val="0"/>
          <w:color w:val="000000"/>
          <w:sz w:val="24"/>
          <w:szCs w:val="24"/>
        </w:rPr>
        <w:t>. Signage</w:t>
      </w:r>
      <w:r w:rsidRPr="00012FF2">
        <w:rPr>
          <w:rFonts w:ascii="Calibri" w:hAnsi="Calibri"/>
          <w:bCs w:val="0"/>
          <w:color w:val="000000"/>
          <w:sz w:val="24"/>
          <w:szCs w:val="24"/>
          <w:bdr w:val="none" w:sz="0" w:space="0" w:color="auto" w:frame="1"/>
        </w:rPr>
        <w:fldChar w:fldCharType="begin"/>
      </w:r>
      <w:r w:rsidRPr="00012FF2">
        <w:rPr>
          <w:rFonts w:ascii="Calibri" w:hAnsi="Calibri"/>
          <w:bCs w:val="0"/>
          <w:color w:val="000000"/>
          <w:sz w:val="24"/>
          <w:szCs w:val="24"/>
          <w:bdr w:val="none" w:sz="0" w:space="0" w:color="auto" w:frame="1"/>
        </w:rPr>
        <w:instrText xml:space="preserve"> INCLUDEPICTURE "https://lh7-rt.googleusercontent.com/docsz/AD_4nXcpGhKE719rJjCb9Z_bELKfd2f3KGFedbayTgeEkegK5Af8EGgp3JrxUkLw2_0Q8VyyBLn6Bu3WCnbYQBJX77_FRtbhVp5jviOykZawRQHyO43x9TuG4mDmi6vs0HK96Drtu8_ZZ8xOzhdP__ayrl4?key=4_XzKf-pjPQhWxllDQdiKSVE" \* MERGEFORMATINET </w:instrText>
      </w:r>
      <w:r w:rsidRPr="00012FF2">
        <w:rPr>
          <w:rFonts w:ascii="Calibri" w:hAnsi="Calibri"/>
          <w:bCs w:val="0"/>
          <w:color w:val="000000"/>
          <w:sz w:val="24"/>
          <w:szCs w:val="24"/>
          <w:bdr w:val="none" w:sz="0" w:space="0" w:color="auto" w:frame="1"/>
        </w:rPr>
        <w:fldChar w:fldCharType="separate"/>
      </w:r>
      <w:r w:rsidRPr="00012FF2">
        <w:rPr>
          <w:rFonts w:ascii="Calibri" w:hAnsi="Calibri"/>
          <w:bCs w:val="0"/>
          <w:noProof/>
          <w:color w:val="000000"/>
          <w:sz w:val="24"/>
          <w:szCs w:val="24"/>
          <w:bdr w:val="none" w:sz="0" w:space="0" w:color="auto" w:frame="1"/>
        </w:rPr>
        <w:drawing>
          <wp:inline distT="0" distB="0" distL="0" distR="0" wp14:anchorId="628CD215" wp14:editId="20761591">
            <wp:extent cx="9525" cy="9525"/>
            <wp:effectExtent l="0" t="0" r="0" b="0"/>
            <wp:docPr id="20" name="Picture 20" descr="https://lh7-rt.googleusercontent.com/docsz/AD_4nXcpGhKE719rJjCb9Z_bELKfd2f3KGFedbayTgeEkegK5Af8EGgp3JrxUkLw2_0Q8VyyBLn6Bu3WCnbYQBJX77_FRtbhVp5jviOykZawRQHyO43x9TuG4mDmi6vs0HK96Drtu8_ZZ8xOzhdP__ayrl4?key=4_XzKf-pjPQhWxllDQdiKS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lh7-rt.googleusercontent.com/docsz/AD_4nXcpGhKE719rJjCb9Z_bELKfd2f3KGFedbayTgeEkegK5Af8EGgp3JrxUkLw2_0Q8VyyBLn6Bu3WCnbYQBJX77_FRtbhVp5jviOykZawRQHyO43x9TuG4mDmi6vs0HK96Drtu8_ZZ8xOzhdP__ayrl4?key=4_XzKf-pjPQhWxllDQdiKSV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012FF2">
        <w:rPr>
          <w:rFonts w:ascii="Calibri" w:hAnsi="Calibri"/>
          <w:bCs w:val="0"/>
          <w:color w:val="000000"/>
          <w:sz w:val="24"/>
          <w:szCs w:val="24"/>
          <w:bdr w:val="none" w:sz="0" w:space="0" w:color="auto" w:frame="1"/>
        </w:rPr>
        <w:fldChar w:fldCharType="end"/>
      </w:r>
    </w:p>
    <w:p w14:paraId="43266F18" w14:textId="37D97F05" w:rsidR="00012FF2" w:rsidRDefault="00012FF2" w:rsidP="00012FF2">
      <w:pPr>
        <w:pStyle w:val="NormalWeb"/>
        <w:spacing w:before="0" w:beforeAutospacing="0" w:after="204" w:afterAutospacing="0"/>
        <w:ind w:left="28" w:firstLine="9"/>
        <w:rPr>
          <w:color w:val="000000"/>
        </w:rPr>
      </w:pPr>
      <w:r>
        <w:rPr>
          <w:rFonts w:ascii="Calibri" w:hAnsi="Calibri"/>
          <w:color w:val="000000"/>
          <w:sz w:val="22"/>
          <w:szCs w:val="22"/>
        </w:rPr>
        <w:t>A. No sign, advertisements, notice or illumination of any kind shall be inscribed, painted, affixed or placed on any part of the inside or outside of the buildings or common elements whatsoever without the prior written consent of the Board. The usual "for sale" signs are permitted to be installed in accordance with the instructions of the Board</w:t>
      </w:r>
      <w:r w:rsidR="00967F7D">
        <w:rPr>
          <w:rFonts w:ascii="Calibri" w:hAnsi="Calibri"/>
          <w:color w:val="000000"/>
          <w:sz w:val="22"/>
          <w:szCs w:val="22"/>
        </w:rPr>
        <w:t>, as well as political signs.</w:t>
      </w:r>
    </w:p>
    <w:p w14:paraId="3480B3CD" w14:textId="1D150507" w:rsidR="00012FF2" w:rsidRPr="00B82948" w:rsidRDefault="00B82948" w:rsidP="00B82948">
      <w:pPr>
        <w:pStyle w:val="NormalWeb"/>
        <w:spacing w:before="0" w:beforeAutospacing="0" w:after="167" w:afterAutospacing="0"/>
        <w:textAlignment w:val="baseline"/>
        <w:rPr>
          <w:rFonts w:ascii="Calibri" w:hAnsi="Calibri"/>
          <w:b/>
          <w:color w:val="000000"/>
          <w:sz w:val="22"/>
          <w:szCs w:val="22"/>
        </w:rPr>
      </w:pPr>
      <w:r w:rsidRPr="00B82948">
        <w:rPr>
          <w:rFonts w:ascii="Calibri" w:hAnsi="Calibri"/>
          <w:b/>
          <w:bCs/>
          <w:color w:val="000000"/>
        </w:rPr>
        <w:t>2</w:t>
      </w:r>
      <w:r w:rsidR="00967F7D">
        <w:rPr>
          <w:rFonts w:ascii="Calibri" w:hAnsi="Calibri"/>
          <w:b/>
          <w:bCs/>
          <w:color w:val="000000"/>
        </w:rPr>
        <w:t>5</w:t>
      </w:r>
      <w:r w:rsidRPr="00B82948">
        <w:rPr>
          <w:rFonts w:ascii="Calibri" w:hAnsi="Calibri"/>
          <w:b/>
          <w:bCs/>
          <w:color w:val="000000"/>
        </w:rPr>
        <w:t xml:space="preserve">. </w:t>
      </w:r>
      <w:r w:rsidR="00012FF2" w:rsidRPr="00B82948">
        <w:rPr>
          <w:rFonts w:ascii="Calibri" w:hAnsi="Calibri"/>
          <w:b/>
          <w:color w:val="000000"/>
          <w:sz w:val="22"/>
          <w:szCs w:val="22"/>
        </w:rPr>
        <w:t>Smoke Detectors</w:t>
      </w:r>
    </w:p>
    <w:p w14:paraId="487E8F45" w14:textId="0B8FB79B" w:rsidR="00012FF2" w:rsidRDefault="00B82948" w:rsidP="00B82948">
      <w:pPr>
        <w:pStyle w:val="NormalWeb"/>
        <w:spacing w:before="0" w:beforeAutospacing="0" w:after="177" w:afterAutospacing="0"/>
        <w:ind w:right="52"/>
        <w:jc w:val="both"/>
        <w:textAlignment w:val="baseline"/>
        <w:rPr>
          <w:rFonts w:ascii="Calibri" w:hAnsi="Calibri"/>
          <w:color w:val="000000"/>
          <w:sz w:val="20"/>
          <w:szCs w:val="20"/>
        </w:rPr>
      </w:pPr>
      <w:r>
        <w:rPr>
          <w:rFonts w:ascii="Calibri" w:hAnsi="Calibri"/>
          <w:color w:val="000000"/>
          <w:sz w:val="22"/>
          <w:szCs w:val="22"/>
        </w:rPr>
        <w:t xml:space="preserve">A. </w:t>
      </w:r>
      <w:r w:rsidR="00012FF2">
        <w:rPr>
          <w:rFonts w:ascii="Calibri" w:hAnsi="Calibri"/>
          <w:color w:val="000000"/>
          <w:sz w:val="22"/>
          <w:szCs w:val="22"/>
        </w:rPr>
        <w:t xml:space="preserve">Applicable codes require that smoke alarms/detectors be installed and maintained in dwellings </w:t>
      </w:r>
      <w:r>
        <w:rPr>
          <w:rFonts w:ascii="Calibri" w:hAnsi="Calibri"/>
          <w:color w:val="000000"/>
          <w:sz w:val="22"/>
          <w:szCs w:val="22"/>
        </w:rPr>
        <w:t>in accordance with municipal fire regulations. I</w:t>
      </w:r>
      <w:r w:rsidR="00012FF2">
        <w:rPr>
          <w:rFonts w:ascii="Calibri" w:hAnsi="Calibri"/>
          <w:color w:val="000000"/>
          <w:sz w:val="22"/>
          <w:szCs w:val="22"/>
        </w:rPr>
        <w:t xml:space="preserve">t is the responsibility and obligation of all unit owners to provide, install and properly maintain smoke alarms/detectors at their own cost. If an owner refuses to install and maintain properly working smoke detectors in his/her unit, the owner shall be exclusively responsible for any and all losses, costs, damages or claims which may result. Unit owners shall provide annually written confirmation to the Board of Directors setting out the number of smoke alarms/detectors in the unit and that each smoke alarm/detectors </w:t>
      </w:r>
      <w:r>
        <w:rPr>
          <w:rFonts w:ascii="Calibri" w:hAnsi="Calibri"/>
          <w:color w:val="000000"/>
          <w:sz w:val="22"/>
          <w:szCs w:val="22"/>
        </w:rPr>
        <w:t>are</w:t>
      </w:r>
      <w:r w:rsidR="00012FF2">
        <w:rPr>
          <w:rFonts w:ascii="Calibri" w:hAnsi="Calibri"/>
          <w:color w:val="000000"/>
          <w:sz w:val="22"/>
          <w:szCs w:val="22"/>
        </w:rPr>
        <w:t xml:space="preserve"> in good working condition.</w:t>
      </w:r>
    </w:p>
    <w:p w14:paraId="3A4B3511" w14:textId="103F6D29" w:rsidR="00012FF2" w:rsidRDefault="00B82948" w:rsidP="00B82948">
      <w:pPr>
        <w:pStyle w:val="NormalWeb"/>
        <w:spacing w:before="0" w:beforeAutospacing="0" w:after="169" w:afterAutospacing="0"/>
        <w:textAlignment w:val="baseline"/>
        <w:rPr>
          <w:rFonts w:ascii="Calibri" w:hAnsi="Calibri"/>
          <w:color w:val="000000"/>
          <w:sz w:val="22"/>
          <w:szCs w:val="22"/>
        </w:rPr>
      </w:pPr>
      <w:r w:rsidRPr="00B82948">
        <w:rPr>
          <w:rFonts w:ascii="Calibri" w:hAnsi="Calibri"/>
          <w:b/>
          <w:bCs/>
          <w:color w:val="000000"/>
        </w:rPr>
        <w:t>2</w:t>
      </w:r>
      <w:r w:rsidR="00967F7D">
        <w:rPr>
          <w:rFonts w:ascii="Calibri" w:hAnsi="Calibri"/>
          <w:b/>
          <w:bCs/>
          <w:color w:val="000000"/>
        </w:rPr>
        <w:t>6</w:t>
      </w:r>
      <w:r w:rsidRPr="00B82948">
        <w:rPr>
          <w:rFonts w:ascii="Calibri" w:hAnsi="Calibri"/>
          <w:b/>
          <w:bCs/>
          <w:color w:val="000000"/>
        </w:rPr>
        <w:t xml:space="preserve">. </w:t>
      </w:r>
      <w:r w:rsidRPr="00B82948">
        <w:rPr>
          <w:rFonts w:ascii="Calibri" w:hAnsi="Calibri"/>
          <w:b/>
          <w:color w:val="000000"/>
          <w:sz w:val="22"/>
          <w:szCs w:val="22"/>
        </w:rPr>
        <w:t xml:space="preserve"> </w:t>
      </w:r>
      <w:r w:rsidR="00012FF2" w:rsidRPr="00B82948">
        <w:rPr>
          <w:rFonts w:ascii="Calibri" w:hAnsi="Calibri"/>
          <w:b/>
          <w:color w:val="000000"/>
          <w:sz w:val="22"/>
          <w:szCs w:val="22"/>
        </w:rPr>
        <w:t>Snow Removal</w:t>
      </w:r>
    </w:p>
    <w:p w14:paraId="723F8F56" w14:textId="662A49AE" w:rsidR="00012FF2" w:rsidRDefault="00B82948" w:rsidP="00B82948">
      <w:pPr>
        <w:pStyle w:val="NormalWeb"/>
        <w:spacing w:before="0" w:beforeAutospacing="0" w:after="195" w:afterAutospacing="0"/>
        <w:ind w:right="52"/>
        <w:jc w:val="both"/>
        <w:textAlignment w:val="baseline"/>
        <w:rPr>
          <w:rFonts w:ascii="Calibri" w:hAnsi="Calibri"/>
          <w:color w:val="000000"/>
          <w:sz w:val="20"/>
          <w:szCs w:val="20"/>
        </w:rPr>
      </w:pPr>
      <w:r w:rsidRPr="00B82948">
        <w:rPr>
          <w:rFonts w:ascii="Calibri" w:hAnsi="Calibri"/>
          <w:bCs/>
          <w:color w:val="000000"/>
        </w:rPr>
        <w:t>A.</w:t>
      </w:r>
      <w:r>
        <w:rPr>
          <w:rFonts w:ascii="Calibri" w:hAnsi="Calibri"/>
          <w:b/>
          <w:bCs/>
          <w:color w:val="000000"/>
        </w:rPr>
        <w:t xml:space="preserve"> </w:t>
      </w:r>
      <w:r w:rsidR="00012FF2">
        <w:rPr>
          <w:rFonts w:ascii="Calibri" w:hAnsi="Calibri"/>
          <w:color w:val="000000"/>
          <w:sz w:val="22"/>
          <w:szCs w:val="22"/>
        </w:rPr>
        <w:t>Each unit owner shall keep their driveway forming part of his/her exclusive portion of the common elements leading from his/her garage to the roadway in front of his/her unit clear of snow and shall not place snow on the said roadway.</w:t>
      </w:r>
    </w:p>
    <w:p w14:paraId="0B6ABEFF" w14:textId="7442725F" w:rsidR="00012FF2" w:rsidRPr="00B82948" w:rsidRDefault="00967F7D" w:rsidP="00967F7D">
      <w:pPr>
        <w:pStyle w:val="NormalWeb"/>
        <w:spacing w:before="0" w:beforeAutospacing="0" w:after="196" w:afterAutospacing="0"/>
        <w:textAlignment w:val="baseline"/>
        <w:rPr>
          <w:rFonts w:ascii="Calibri" w:hAnsi="Calibri"/>
          <w:b/>
          <w:color w:val="000000"/>
          <w:sz w:val="22"/>
          <w:szCs w:val="22"/>
        </w:rPr>
      </w:pPr>
      <w:r>
        <w:rPr>
          <w:rFonts w:ascii="Calibri" w:hAnsi="Calibri"/>
          <w:b/>
          <w:color w:val="000000"/>
          <w:sz w:val="22"/>
          <w:szCs w:val="22"/>
        </w:rPr>
        <w:t>27.</w:t>
      </w:r>
      <w:r w:rsidR="00B82948" w:rsidRPr="00B82948">
        <w:rPr>
          <w:rFonts w:ascii="Calibri" w:hAnsi="Calibri"/>
          <w:b/>
          <w:color w:val="000000"/>
          <w:sz w:val="22"/>
          <w:szCs w:val="22"/>
        </w:rPr>
        <w:t xml:space="preserve"> </w:t>
      </w:r>
      <w:r w:rsidR="00012FF2" w:rsidRPr="00B82948">
        <w:rPr>
          <w:rFonts w:ascii="Calibri" w:hAnsi="Calibri"/>
          <w:b/>
          <w:color w:val="000000"/>
          <w:sz w:val="22"/>
          <w:szCs w:val="22"/>
        </w:rPr>
        <w:t>Television Antennae</w:t>
      </w:r>
      <w:r w:rsidR="00E17911">
        <w:rPr>
          <w:rFonts w:ascii="Calibri" w:hAnsi="Calibri"/>
          <w:b/>
          <w:color w:val="000000"/>
          <w:sz w:val="22"/>
          <w:szCs w:val="22"/>
        </w:rPr>
        <w:t>/ Satellite Dishes</w:t>
      </w:r>
    </w:p>
    <w:p w14:paraId="4AF3D954" w14:textId="07E558C4" w:rsidR="00E17911" w:rsidRDefault="00B82948" w:rsidP="00E17911">
      <w:pPr>
        <w:pStyle w:val="NormalWeb"/>
        <w:numPr>
          <w:ilvl w:val="0"/>
          <w:numId w:val="4"/>
        </w:numPr>
        <w:spacing w:before="0" w:beforeAutospacing="0" w:after="204" w:afterAutospacing="0"/>
        <w:ind w:right="52"/>
        <w:jc w:val="both"/>
        <w:textAlignment w:val="baseline"/>
        <w:rPr>
          <w:rFonts w:ascii="Calibri" w:hAnsi="Calibri"/>
          <w:color w:val="000000"/>
          <w:sz w:val="22"/>
          <w:szCs w:val="22"/>
        </w:rPr>
      </w:pPr>
      <w:r>
        <w:rPr>
          <w:rFonts w:ascii="Calibri" w:hAnsi="Calibri"/>
          <w:color w:val="000000"/>
          <w:sz w:val="22"/>
          <w:szCs w:val="22"/>
        </w:rPr>
        <w:t xml:space="preserve">No television antennae, aerial, tower or similar structure thereto shall be erected on or fastened to any unit or on to any portion of the unit or common elements. No cable shall be strung on any part of the common elements, except with the written consent of the Board. </w:t>
      </w:r>
    </w:p>
    <w:p w14:paraId="4E8FD4E5" w14:textId="38C7CA45" w:rsidR="00B82948" w:rsidRDefault="00B82948" w:rsidP="00E17911">
      <w:pPr>
        <w:pStyle w:val="NormalWeb"/>
        <w:numPr>
          <w:ilvl w:val="0"/>
          <w:numId w:val="4"/>
        </w:numPr>
        <w:spacing w:before="0" w:beforeAutospacing="0" w:after="204" w:afterAutospacing="0"/>
        <w:ind w:right="52"/>
        <w:jc w:val="both"/>
        <w:textAlignment w:val="baseline"/>
        <w:rPr>
          <w:rFonts w:ascii="Calibri" w:hAnsi="Calibri"/>
          <w:color w:val="000000"/>
          <w:sz w:val="22"/>
          <w:szCs w:val="22"/>
        </w:rPr>
      </w:pPr>
      <w:r>
        <w:rPr>
          <w:rFonts w:ascii="Calibri" w:hAnsi="Calibri"/>
          <w:color w:val="000000"/>
          <w:sz w:val="22"/>
          <w:szCs w:val="22"/>
        </w:rPr>
        <w:t xml:space="preserve">Satellite dishes are permitted but shall not be erected or installed without Change to Common Element and Board approval. </w:t>
      </w:r>
      <w:r w:rsidR="00E17911">
        <w:rPr>
          <w:rFonts w:ascii="Calibri" w:hAnsi="Calibri"/>
          <w:color w:val="000000"/>
          <w:sz w:val="22"/>
          <w:szCs w:val="22"/>
        </w:rPr>
        <w:t>They must be removed upon leaving the unit.</w:t>
      </w:r>
    </w:p>
    <w:p w14:paraId="5442A74E" w14:textId="6375AA5C" w:rsidR="00B82948" w:rsidRPr="00967F7D" w:rsidRDefault="00B82948" w:rsidP="00B82948">
      <w:pPr>
        <w:pStyle w:val="NormalWeb"/>
        <w:spacing w:before="0" w:beforeAutospacing="0" w:after="223" w:afterAutospacing="0"/>
        <w:ind w:right="52"/>
        <w:jc w:val="both"/>
        <w:textAlignment w:val="baseline"/>
        <w:rPr>
          <w:rFonts w:ascii="Calibri" w:hAnsi="Calibri"/>
          <w:color w:val="000000"/>
          <w:sz w:val="22"/>
          <w:szCs w:val="22"/>
        </w:rPr>
      </w:pPr>
      <w:r w:rsidRPr="00967F7D">
        <w:rPr>
          <w:rFonts w:ascii="Calibri" w:hAnsi="Calibri"/>
          <w:b/>
          <w:bCs/>
          <w:color w:val="000000"/>
          <w:sz w:val="22"/>
          <w:szCs w:val="22"/>
        </w:rPr>
        <w:t>2</w:t>
      </w:r>
      <w:r w:rsidR="00967F7D" w:rsidRPr="00967F7D">
        <w:rPr>
          <w:rFonts w:ascii="Calibri" w:hAnsi="Calibri"/>
          <w:b/>
          <w:bCs/>
          <w:color w:val="000000"/>
          <w:sz w:val="22"/>
          <w:szCs w:val="22"/>
        </w:rPr>
        <w:t>8</w:t>
      </w:r>
      <w:r w:rsidRPr="00967F7D">
        <w:rPr>
          <w:rFonts w:ascii="Calibri" w:hAnsi="Calibri"/>
          <w:b/>
          <w:bCs/>
          <w:color w:val="000000"/>
          <w:sz w:val="22"/>
          <w:szCs w:val="22"/>
        </w:rPr>
        <w:t xml:space="preserve">. </w:t>
      </w:r>
      <w:r w:rsidRPr="00967F7D">
        <w:rPr>
          <w:rFonts w:ascii="Calibri" w:hAnsi="Calibri"/>
          <w:b/>
          <w:color w:val="000000"/>
          <w:sz w:val="22"/>
          <w:szCs w:val="22"/>
        </w:rPr>
        <w:t xml:space="preserve"> Water</w:t>
      </w:r>
      <w:r w:rsidRPr="00967F7D">
        <w:rPr>
          <w:rFonts w:ascii="Calibri" w:hAnsi="Calibri"/>
          <w:color w:val="000000"/>
          <w:sz w:val="22"/>
          <w:szCs w:val="22"/>
        </w:rPr>
        <w:t xml:space="preserve"> </w:t>
      </w:r>
    </w:p>
    <w:p w14:paraId="455405D8" w14:textId="2EF59716" w:rsidR="00B82948" w:rsidRDefault="00B82948" w:rsidP="00B82948">
      <w:pPr>
        <w:pStyle w:val="NormalWeb"/>
        <w:spacing w:before="0" w:beforeAutospacing="0" w:after="223" w:afterAutospacing="0"/>
        <w:ind w:right="52"/>
        <w:jc w:val="both"/>
        <w:textAlignment w:val="baseline"/>
        <w:rPr>
          <w:rFonts w:ascii="Calibri" w:hAnsi="Calibri"/>
          <w:color w:val="000000"/>
          <w:sz w:val="20"/>
          <w:szCs w:val="20"/>
        </w:rPr>
      </w:pPr>
      <w:r>
        <w:rPr>
          <w:rFonts w:ascii="Calibri" w:hAnsi="Calibri"/>
          <w:color w:val="000000"/>
          <w:sz w:val="22"/>
          <w:szCs w:val="22"/>
        </w:rPr>
        <w:t>A. Water shall not be left running unless in actual use. Owners shall take all reasonable measures to conserve water. Toilets, laundry and all sinks should be checked regularly by the occupant for any leak</w:t>
      </w:r>
      <w:r w:rsidR="0031324F">
        <w:rPr>
          <w:rFonts w:ascii="Calibri" w:hAnsi="Calibri"/>
          <w:color w:val="000000"/>
          <w:sz w:val="22"/>
          <w:szCs w:val="22"/>
        </w:rPr>
        <w:t>s and make the Board aware.</w:t>
      </w:r>
    </w:p>
    <w:p w14:paraId="0DE84AC3" w14:textId="77777777" w:rsidR="00967F7D" w:rsidRDefault="00967F7D" w:rsidP="00D80694">
      <w:pPr>
        <w:spacing w:after="240"/>
        <w:rPr>
          <w:rFonts w:asciiTheme="minorHAnsi" w:hAnsiTheme="minorHAnsi" w:cstheme="minorHAnsi"/>
          <w:b/>
          <w:sz w:val="22"/>
          <w:szCs w:val="22"/>
        </w:rPr>
      </w:pPr>
    </w:p>
    <w:p w14:paraId="2EE8B77C" w14:textId="249F4A0B" w:rsidR="00D80694" w:rsidRDefault="00D80694" w:rsidP="00D80694">
      <w:pPr>
        <w:spacing w:after="240"/>
        <w:rPr>
          <w:rFonts w:asciiTheme="minorHAnsi" w:hAnsiTheme="minorHAnsi" w:cstheme="minorHAnsi"/>
          <w:b/>
          <w:sz w:val="22"/>
          <w:szCs w:val="22"/>
        </w:rPr>
      </w:pPr>
      <w:r>
        <w:rPr>
          <w:rFonts w:asciiTheme="minorHAnsi" w:hAnsiTheme="minorHAnsi" w:cstheme="minorHAnsi"/>
          <w:b/>
          <w:sz w:val="22"/>
          <w:szCs w:val="22"/>
        </w:rPr>
        <w:lastRenderedPageBreak/>
        <w:t>2</w:t>
      </w:r>
      <w:r w:rsidR="00967F7D">
        <w:rPr>
          <w:rFonts w:asciiTheme="minorHAnsi" w:hAnsiTheme="minorHAnsi" w:cstheme="minorHAnsi"/>
          <w:b/>
          <w:sz w:val="22"/>
          <w:szCs w:val="22"/>
        </w:rPr>
        <w:t>9</w:t>
      </w:r>
      <w:r>
        <w:rPr>
          <w:rFonts w:asciiTheme="minorHAnsi" w:hAnsiTheme="minorHAnsi" w:cstheme="minorHAnsi"/>
          <w:b/>
          <w:sz w:val="22"/>
          <w:szCs w:val="22"/>
        </w:rPr>
        <w:t xml:space="preserve">. </w:t>
      </w:r>
      <w:r w:rsidRPr="00D80694">
        <w:rPr>
          <w:rFonts w:asciiTheme="minorHAnsi" w:hAnsiTheme="minorHAnsi" w:cstheme="minorHAnsi"/>
          <w:b/>
          <w:sz w:val="22"/>
          <w:szCs w:val="22"/>
        </w:rPr>
        <w:t>General</w:t>
      </w:r>
      <w:r>
        <w:rPr>
          <w:rFonts w:asciiTheme="minorHAnsi" w:hAnsiTheme="minorHAnsi" w:cstheme="minorHAnsi"/>
          <w:b/>
          <w:sz w:val="22"/>
          <w:szCs w:val="22"/>
        </w:rPr>
        <w:t xml:space="preserve"> Information</w:t>
      </w:r>
    </w:p>
    <w:p w14:paraId="4F14EDAA" w14:textId="26D08A53" w:rsidR="00D80694" w:rsidRDefault="00D80694" w:rsidP="00D80694">
      <w:pPr>
        <w:pStyle w:val="NormalWeb"/>
        <w:spacing w:before="0" w:beforeAutospacing="0" w:after="248" w:afterAutospacing="0"/>
        <w:ind w:left="28" w:firstLine="9"/>
        <w:rPr>
          <w:color w:val="000000"/>
        </w:rPr>
      </w:pPr>
      <w:r>
        <w:rPr>
          <w:rFonts w:ascii="Calibri" w:hAnsi="Calibri"/>
          <w:color w:val="000000"/>
          <w:sz w:val="22"/>
          <w:szCs w:val="22"/>
        </w:rPr>
        <w:t>A. Any losses, costs or damages incurred by the Corporation by reason of a breach of any Rules in force from time to time by an Owner, his or her family, guests, agents, tenants or occupants of his or her unit shall be borne by such Owner and may be recovered by the Corporation against such Owner in the same manner as common expenses</w:t>
      </w:r>
      <w:r w:rsidR="00077F50">
        <w:rPr>
          <w:rFonts w:ascii="Calibri" w:hAnsi="Calibri"/>
          <w:color w:val="000000"/>
          <w:sz w:val="22"/>
          <w:szCs w:val="22"/>
        </w:rPr>
        <w:t>.</w:t>
      </w:r>
      <w:r>
        <w:rPr>
          <w:rFonts w:ascii="Calibri" w:hAnsi="Calibri"/>
          <w:color w:val="000000"/>
          <w:sz w:val="22"/>
          <w:szCs w:val="22"/>
        </w:rPr>
        <w:t xml:space="preserve"> Without limiting the generality of the foregoing, such losses, costs or damages shall include, but shall not necessarily be limited to, the following:</w:t>
      </w:r>
    </w:p>
    <w:p w14:paraId="70EE7849" w14:textId="0782B314" w:rsidR="00D80694" w:rsidRDefault="00077F50" w:rsidP="00D80694">
      <w:pPr>
        <w:pStyle w:val="NormalWeb"/>
        <w:spacing w:before="0" w:beforeAutospacing="0" w:after="223" w:afterAutospacing="0"/>
        <w:ind w:right="52"/>
        <w:jc w:val="both"/>
        <w:textAlignment w:val="baseline"/>
        <w:rPr>
          <w:rFonts w:ascii="Calibri" w:hAnsi="Calibri"/>
          <w:color w:val="000000"/>
        </w:rPr>
      </w:pPr>
      <w:r>
        <w:rPr>
          <w:rFonts w:ascii="Calibri" w:hAnsi="Calibri"/>
          <w:color w:val="000000"/>
          <w:sz w:val="22"/>
          <w:szCs w:val="22"/>
        </w:rPr>
        <w:t>1</w:t>
      </w:r>
      <w:r w:rsidR="00D80694">
        <w:rPr>
          <w:rFonts w:ascii="Calibri" w:hAnsi="Calibri"/>
          <w:color w:val="000000"/>
          <w:sz w:val="22"/>
          <w:szCs w:val="22"/>
        </w:rPr>
        <w:t>. All legal costs incurred by the Corporation in order to enforce, or in attempt to enforce, these Rules;</w:t>
      </w:r>
    </w:p>
    <w:p w14:paraId="0789728C" w14:textId="72AF89A2" w:rsidR="00D80694" w:rsidRDefault="00077F50" w:rsidP="00D80694">
      <w:pPr>
        <w:pStyle w:val="NormalWeb"/>
        <w:spacing w:before="0" w:beforeAutospacing="0" w:after="255" w:afterAutospacing="0"/>
        <w:ind w:right="52"/>
        <w:jc w:val="both"/>
        <w:textAlignment w:val="baseline"/>
        <w:rPr>
          <w:rFonts w:ascii="Calibri" w:hAnsi="Calibri"/>
          <w:color w:val="000000"/>
        </w:rPr>
      </w:pPr>
      <w:r>
        <w:rPr>
          <w:rFonts w:ascii="Calibri" w:hAnsi="Calibri"/>
          <w:color w:val="000000"/>
          <w:sz w:val="22"/>
          <w:szCs w:val="22"/>
        </w:rPr>
        <w:t>2</w:t>
      </w:r>
      <w:r w:rsidR="00D80694">
        <w:rPr>
          <w:rFonts w:ascii="Calibri" w:hAnsi="Calibri"/>
          <w:color w:val="000000"/>
          <w:sz w:val="22"/>
          <w:szCs w:val="22"/>
        </w:rPr>
        <w:t>. An administration fee in the amount of $</w:t>
      </w:r>
      <w:r w:rsidR="00967F7D">
        <w:rPr>
          <w:rFonts w:ascii="Calibri" w:hAnsi="Calibri"/>
          <w:color w:val="000000"/>
          <w:sz w:val="22"/>
          <w:szCs w:val="22"/>
        </w:rPr>
        <w:t>75</w:t>
      </w:r>
      <w:r w:rsidR="00D80694">
        <w:rPr>
          <w:rFonts w:ascii="Calibri" w:hAnsi="Calibri"/>
          <w:color w:val="000000"/>
          <w:sz w:val="22"/>
          <w:szCs w:val="22"/>
        </w:rPr>
        <w:t>.00, to be payable to the Corporation for any breach of these Rules that continues after initial notice with</w:t>
      </w:r>
      <w:r w:rsidR="00967F7D">
        <w:rPr>
          <w:rFonts w:ascii="Calibri" w:hAnsi="Calibri"/>
          <w:color w:val="000000"/>
          <w:sz w:val="22"/>
          <w:szCs w:val="22"/>
        </w:rPr>
        <w:t>in</w:t>
      </w:r>
      <w:r w:rsidR="00D80694">
        <w:rPr>
          <w:rFonts w:ascii="Calibri" w:hAnsi="Calibri"/>
          <w:color w:val="000000"/>
          <w:sz w:val="22"/>
          <w:szCs w:val="22"/>
        </w:rPr>
        <w:t xml:space="preserve"> a time frame determined by the Board</w:t>
      </w:r>
      <w:r w:rsidR="00967F7D">
        <w:rPr>
          <w:rFonts w:ascii="Calibri" w:hAnsi="Calibri"/>
          <w:color w:val="000000"/>
          <w:sz w:val="22"/>
          <w:szCs w:val="22"/>
        </w:rPr>
        <w:t>. F</w:t>
      </w:r>
      <w:r w:rsidR="00D80694">
        <w:rPr>
          <w:rFonts w:ascii="Calibri" w:hAnsi="Calibri"/>
          <w:color w:val="000000"/>
          <w:sz w:val="22"/>
          <w:szCs w:val="22"/>
        </w:rPr>
        <w:t>urther administration fees of $</w:t>
      </w:r>
      <w:r w:rsidR="00967F7D">
        <w:rPr>
          <w:rFonts w:ascii="Calibri" w:hAnsi="Calibri"/>
          <w:color w:val="000000"/>
          <w:sz w:val="22"/>
          <w:szCs w:val="22"/>
        </w:rPr>
        <w:t>75</w:t>
      </w:r>
      <w:r w:rsidR="00D80694">
        <w:rPr>
          <w:rFonts w:ascii="Calibri" w:hAnsi="Calibri"/>
          <w:color w:val="000000"/>
          <w:sz w:val="22"/>
          <w:szCs w:val="22"/>
        </w:rPr>
        <w:t>.00 per month, for each month during which the breach of the rule continues.</w:t>
      </w:r>
    </w:p>
    <w:p w14:paraId="3EFC193C" w14:textId="3FC38038" w:rsidR="00D80694" w:rsidRDefault="00077F50" w:rsidP="00D80694">
      <w:pPr>
        <w:pStyle w:val="NormalWeb"/>
        <w:spacing w:before="0" w:beforeAutospacing="0" w:after="223" w:afterAutospacing="0"/>
        <w:ind w:right="52"/>
        <w:jc w:val="both"/>
        <w:textAlignment w:val="baseline"/>
        <w:rPr>
          <w:rFonts w:ascii="Calibri" w:hAnsi="Calibri"/>
          <w:color w:val="000000"/>
        </w:rPr>
      </w:pPr>
      <w:r>
        <w:rPr>
          <w:rFonts w:ascii="Calibri" w:hAnsi="Calibri"/>
          <w:color w:val="000000"/>
          <w:sz w:val="22"/>
          <w:szCs w:val="22"/>
        </w:rPr>
        <w:t>3</w:t>
      </w:r>
      <w:r w:rsidR="00D80694">
        <w:rPr>
          <w:rFonts w:ascii="Calibri" w:hAnsi="Calibri"/>
          <w:color w:val="000000"/>
          <w:sz w:val="22"/>
          <w:szCs w:val="22"/>
        </w:rPr>
        <w:t>. No restriction, condition, obligation or provision contained in any Rule or Rules of the Corporation shall be deemed to have been abrogated or waived by reasons of any failure to enforce the same irrespective of the number of violations or breaches which may occur.</w:t>
      </w:r>
    </w:p>
    <w:p w14:paraId="6860EB5C" w14:textId="1A303C8C" w:rsidR="00D80694" w:rsidRDefault="00077F50" w:rsidP="00D80694">
      <w:pPr>
        <w:pStyle w:val="NormalWeb"/>
        <w:spacing w:before="0" w:beforeAutospacing="0" w:after="187" w:afterAutospacing="0"/>
        <w:ind w:right="52"/>
        <w:jc w:val="both"/>
        <w:textAlignment w:val="baseline"/>
        <w:rPr>
          <w:rFonts w:ascii="Calibri" w:hAnsi="Calibri"/>
          <w:color w:val="000000"/>
        </w:rPr>
      </w:pPr>
      <w:r>
        <w:rPr>
          <w:rFonts w:ascii="Calibri" w:hAnsi="Calibri"/>
          <w:color w:val="000000"/>
          <w:sz w:val="22"/>
          <w:szCs w:val="22"/>
        </w:rPr>
        <w:t>4</w:t>
      </w:r>
      <w:r w:rsidR="00D80694">
        <w:rPr>
          <w:rFonts w:ascii="Calibri" w:hAnsi="Calibri"/>
          <w:color w:val="000000"/>
          <w:sz w:val="22"/>
          <w:szCs w:val="22"/>
        </w:rPr>
        <w:t>. Each of these Rules shall be deemed independent and severable and the invalidity or unenforceability in whole or in part of any one or more of these Rules shall not impair or affect in any manner the validity, enforceability, or effect of the remaining part of that Rule (if appropriate) or of the Rules, and in such event, the other part of the Rule (if appropriate) or of the other Rules shall continue in full force and effect as if such invalid Rule or part of a Rule had never been included</w:t>
      </w:r>
      <w:r>
        <w:rPr>
          <w:rFonts w:ascii="Calibri" w:hAnsi="Calibri"/>
          <w:color w:val="000000"/>
          <w:sz w:val="22"/>
          <w:szCs w:val="22"/>
        </w:rPr>
        <w:t>.</w:t>
      </w:r>
    </w:p>
    <w:p w14:paraId="6C2B279D" w14:textId="0249F863" w:rsidR="00D80694" w:rsidRDefault="00077F50" w:rsidP="00D80694">
      <w:pPr>
        <w:pStyle w:val="NormalWeb"/>
        <w:spacing w:before="0" w:beforeAutospacing="0" w:after="204" w:afterAutospacing="0"/>
        <w:ind w:right="52"/>
        <w:jc w:val="both"/>
        <w:textAlignment w:val="baseline"/>
        <w:rPr>
          <w:rFonts w:ascii="Calibri" w:hAnsi="Calibri"/>
          <w:color w:val="000000"/>
          <w:sz w:val="22"/>
          <w:szCs w:val="22"/>
        </w:rPr>
      </w:pPr>
      <w:r>
        <w:rPr>
          <w:rFonts w:ascii="Calibri" w:hAnsi="Calibri"/>
          <w:color w:val="000000"/>
          <w:sz w:val="22"/>
          <w:szCs w:val="22"/>
        </w:rPr>
        <w:t>5</w:t>
      </w:r>
      <w:r w:rsidR="00D80694">
        <w:rPr>
          <w:rFonts w:ascii="Calibri" w:hAnsi="Calibri"/>
          <w:color w:val="000000"/>
          <w:sz w:val="22"/>
          <w:szCs w:val="22"/>
        </w:rPr>
        <w:t>. If a Rule is inconsistent with the provisions of the Declaration or By-laws of the Corporation, the provisions of the Declaration or By-laws shall prevail and the Rules shall be deemed to be amended accordingly.</w:t>
      </w:r>
    </w:p>
    <w:p w14:paraId="29133C87" w14:textId="6205D08C" w:rsidR="00D80694" w:rsidRDefault="00D80694" w:rsidP="00D80694">
      <w:pPr>
        <w:pStyle w:val="NormalWeb"/>
        <w:spacing w:before="0" w:beforeAutospacing="0" w:after="204" w:afterAutospacing="0"/>
        <w:ind w:right="52"/>
        <w:jc w:val="both"/>
        <w:textAlignment w:val="baseline"/>
        <w:rPr>
          <w:rFonts w:ascii="Calibri" w:hAnsi="Calibri"/>
          <w:color w:val="000000"/>
        </w:rPr>
      </w:pPr>
    </w:p>
    <w:p w14:paraId="141E6BF8" w14:textId="1E394693" w:rsidR="00D80694" w:rsidRPr="00D80694" w:rsidRDefault="00D80694" w:rsidP="00D80694">
      <w:pPr>
        <w:pStyle w:val="NormalWeb"/>
        <w:spacing w:before="0" w:beforeAutospacing="0" w:after="204" w:afterAutospacing="0"/>
        <w:ind w:right="52"/>
        <w:jc w:val="both"/>
        <w:textAlignment w:val="baseline"/>
        <w:rPr>
          <w:rFonts w:ascii="Calibri" w:hAnsi="Calibri"/>
          <w:i/>
          <w:color w:val="000000"/>
          <w:sz w:val="22"/>
          <w:szCs w:val="22"/>
        </w:rPr>
      </w:pPr>
      <w:r w:rsidRPr="00D80694">
        <w:rPr>
          <w:rFonts w:ascii="Calibri" w:hAnsi="Calibri"/>
          <w:i/>
          <w:color w:val="000000"/>
          <w:sz w:val="22"/>
          <w:szCs w:val="22"/>
        </w:rPr>
        <w:t xml:space="preserve">Revised </w:t>
      </w:r>
      <w:r w:rsidR="00967F7D">
        <w:rPr>
          <w:rFonts w:ascii="Calibri" w:hAnsi="Calibri"/>
          <w:i/>
          <w:color w:val="000000"/>
          <w:sz w:val="22"/>
          <w:szCs w:val="22"/>
        </w:rPr>
        <w:t>April</w:t>
      </w:r>
      <w:r w:rsidRPr="00D80694">
        <w:rPr>
          <w:rFonts w:ascii="Calibri" w:hAnsi="Calibri"/>
          <w:i/>
          <w:color w:val="000000"/>
          <w:sz w:val="22"/>
          <w:szCs w:val="22"/>
        </w:rPr>
        <w:t xml:space="preserve"> 2025</w:t>
      </w:r>
    </w:p>
    <w:p w14:paraId="3AA9DBEE" w14:textId="77777777" w:rsidR="00D80694" w:rsidRPr="00D80694" w:rsidRDefault="00D80694" w:rsidP="00D80694">
      <w:pPr>
        <w:spacing w:after="240"/>
        <w:rPr>
          <w:rFonts w:asciiTheme="minorHAnsi" w:hAnsiTheme="minorHAnsi" w:cstheme="minorHAnsi"/>
          <w:b/>
          <w:sz w:val="22"/>
          <w:szCs w:val="22"/>
        </w:rPr>
      </w:pPr>
    </w:p>
    <w:p w14:paraId="20EFE9CA" w14:textId="77777777" w:rsidR="00D80694" w:rsidRDefault="00D80694" w:rsidP="00266740">
      <w:pPr>
        <w:spacing w:after="240"/>
      </w:pPr>
    </w:p>
    <w:p w14:paraId="081C0EC3" w14:textId="41AA4A04" w:rsidR="00FF5A44" w:rsidRDefault="00FF5A44" w:rsidP="00A83C1D">
      <w:pPr>
        <w:pStyle w:val="Heading1"/>
        <w:spacing w:before="0" w:beforeAutospacing="0" w:after="0" w:afterAutospacing="0"/>
        <w:ind w:left="57"/>
        <w:rPr>
          <w:rFonts w:ascii="Calibri" w:hAnsi="Calibri"/>
          <w:b w:val="0"/>
          <w:color w:val="000000"/>
          <w:sz w:val="22"/>
          <w:szCs w:val="22"/>
        </w:rPr>
      </w:pPr>
    </w:p>
    <w:p w14:paraId="3CE64D20" w14:textId="77777777" w:rsidR="00A83C1D" w:rsidRPr="00A83C1D" w:rsidRDefault="00A83C1D" w:rsidP="00A83C1D">
      <w:pPr>
        <w:pStyle w:val="Heading1"/>
        <w:spacing w:before="0" w:beforeAutospacing="0" w:after="0" w:afterAutospacing="0"/>
        <w:ind w:left="57"/>
        <w:rPr>
          <w:b w:val="0"/>
          <w:color w:val="000000"/>
        </w:rPr>
      </w:pPr>
    </w:p>
    <w:p w14:paraId="39CFD0D2" w14:textId="77777777" w:rsidR="00A83C1D" w:rsidRPr="00A83C1D" w:rsidRDefault="00A83C1D" w:rsidP="00A83C1D">
      <w:pPr>
        <w:pStyle w:val="NormalWeb"/>
        <w:spacing w:before="0" w:beforeAutospacing="0" w:after="223" w:afterAutospacing="0"/>
        <w:ind w:right="52"/>
        <w:jc w:val="both"/>
        <w:textAlignment w:val="baseline"/>
      </w:pPr>
    </w:p>
    <w:p w14:paraId="53F14CD4" w14:textId="77777777" w:rsidR="00FF5A44" w:rsidRDefault="00FF5A44" w:rsidP="00FF5A44">
      <w:pPr>
        <w:spacing w:after="240"/>
      </w:pPr>
    </w:p>
    <w:p w14:paraId="390AC15A" w14:textId="72BC0C95" w:rsidR="006D256C" w:rsidRDefault="006D256C" w:rsidP="006D256C">
      <w:pPr>
        <w:pStyle w:val="NormalWeb"/>
        <w:spacing w:before="0" w:beforeAutospacing="0" w:after="223" w:afterAutospacing="0"/>
        <w:ind w:right="52"/>
        <w:jc w:val="both"/>
        <w:textAlignment w:val="baseline"/>
        <w:rPr>
          <w:rFonts w:ascii="Calibri" w:hAnsi="Calibri"/>
          <w:color w:val="000000"/>
          <w:sz w:val="20"/>
          <w:szCs w:val="20"/>
        </w:rPr>
      </w:pPr>
    </w:p>
    <w:p w14:paraId="5EEEFC5B" w14:textId="770B0014" w:rsidR="003962E0" w:rsidRPr="003962E0" w:rsidRDefault="003962E0" w:rsidP="006D256C">
      <w:pPr>
        <w:rPr>
          <w:b/>
        </w:rPr>
      </w:pPr>
    </w:p>
    <w:p w14:paraId="317F6174" w14:textId="528EB253" w:rsidR="006D256C" w:rsidRPr="003962E0" w:rsidRDefault="006D256C" w:rsidP="006D256C">
      <w:pPr>
        <w:spacing w:after="196"/>
        <w:ind w:left="57" w:hanging="10"/>
        <w:rPr>
          <w:color w:val="000000"/>
        </w:rPr>
      </w:pPr>
    </w:p>
    <w:p w14:paraId="11B939DB" w14:textId="77777777" w:rsidR="003962E0" w:rsidRPr="003962E0" w:rsidRDefault="003962E0" w:rsidP="003962E0">
      <w:pPr>
        <w:spacing w:after="240"/>
      </w:pPr>
    </w:p>
    <w:p w14:paraId="4874D7E3" w14:textId="77777777" w:rsidR="003962E0" w:rsidRPr="00397B92" w:rsidRDefault="003962E0" w:rsidP="00397B92">
      <w:pPr>
        <w:spacing w:after="193"/>
        <w:ind w:left="38" w:right="52" w:firstLine="57"/>
        <w:jc w:val="both"/>
        <w:rPr>
          <w:color w:val="000000"/>
        </w:rPr>
      </w:pPr>
    </w:p>
    <w:p w14:paraId="3BC6FB3D" w14:textId="77777777" w:rsidR="00397B92" w:rsidRPr="00397B92" w:rsidRDefault="00397B92" w:rsidP="00397B92">
      <w:pPr>
        <w:spacing w:after="240"/>
      </w:pPr>
    </w:p>
    <w:p w14:paraId="30018D5A" w14:textId="77777777" w:rsidR="00397B92" w:rsidRPr="00397B92" w:rsidRDefault="00397B92" w:rsidP="00397B92">
      <w:pPr>
        <w:pStyle w:val="NormalWeb"/>
        <w:spacing w:before="0" w:beforeAutospacing="0" w:after="196" w:afterAutospacing="0"/>
        <w:ind w:left="57" w:hanging="10"/>
        <w:rPr>
          <w:color w:val="000000"/>
        </w:rPr>
      </w:pPr>
    </w:p>
    <w:p w14:paraId="32ABE1FB" w14:textId="77777777" w:rsidR="00397B92" w:rsidRDefault="00397B92" w:rsidP="00397B92">
      <w:pPr>
        <w:spacing w:after="240"/>
      </w:pPr>
    </w:p>
    <w:p w14:paraId="2C4AF6CD" w14:textId="77777777" w:rsidR="00397B92" w:rsidRDefault="00397B92" w:rsidP="00397B92">
      <w:pPr>
        <w:pStyle w:val="NormalWeb"/>
        <w:spacing w:before="0" w:beforeAutospacing="0" w:after="173" w:afterAutospacing="0"/>
        <w:ind w:right="52"/>
        <w:jc w:val="both"/>
        <w:textAlignment w:val="baseline"/>
        <w:rPr>
          <w:rFonts w:ascii="Calibri" w:hAnsi="Calibri"/>
          <w:color w:val="000000"/>
        </w:rPr>
      </w:pPr>
    </w:p>
    <w:p w14:paraId="13AA5F75" w14:textId="6498D102" w:rsidR="00D7545E" w:rsidRPr="00D7545E" w:rsidRDefault="00D7545E" w:rsidP="00D7545E"/>
    <w:p w14:paraId="68DC4725" w14:textId="77777777" w:rsidR="00D7545E" w:rsidRDefault="00D7545E" w:rsidP="00D57927">
      <w:pPr>
        <w:pStyle w:val="NormalWeb"/>
        <w:spacing w:before="0" w:beforeAutospacing="0" w:after="223" w:afterAutospacing="0"/>
        <w:ind w:right="202"/>
        <w:jc w:val="both"/>
        <w:textAlignment w:val="baseline"/>
        <w:rPr>
          <w:rFonts w:ascii="Calibri" w:hAnsi="Calibri"/>
          <w:color w:val="000000"/>
        </w:rPr>
      </w:pPr>
    </w:p>
    <w:p w14:paraId="0E86B3E5" w14:textId="77777777" w:rsidR="00CD45B9" w:rsidRDefault="00CD45B9" w:rsidP="00CD45B9">
      <w:pPr>
        <w:pStyle w:val="NormalWeb"/>
        <w:spacing w:before="0" w:beforeAutospacing="0" w:after="223" w:afterAutospacing="0"/>
        <w:ind w:right="52"/>
        <w:jc w:val="both"/>
        <w:textAlignment w:val="baseline"/>
        <w:rPr>
          <w:rFonts w:ascii="Calibri" w:hAnsi="Calibri"/>
          <w:color w:val="000000"/>
          <w:sz w:val="20"/>
          <w:szCs w:val="20"/>
        </w:rPr>
      </w:pPr>
    </w:p>
    <w:p w14:paraId="3F6205F8" w14:textId="73641BAB" w:rsidR="003D5F37" w:rsidRPr="00914DF2" w:rsidRDefault="003D5F37" w:rsidP="003D5F37">
      <w:pPr>
        <w:spacing w:after="223"/>
        <w:ind w:right="52"/>
        <w:jc w:val="both"/>
        <w:textAlignment w:val="baseline"/>
        <w:rPr>
          <w:rFonts w:ascii="Calibri" w:hAnsi="Calibri" w:cs="Calibri"/>
          <w:color w:val="000000"/>
          <w:sz w:val="22"/>
          <w:szCs w:val="22"/>
        </w:rPr>
      </w:pPr>
    </w:p>
    <w:p w14:paraId="5A939A2D" w14:textId="4260B4AC" w:rsidR="00AF7767" w:rsidRPr="00AF7767" w:rsidRDefault="00AF7767" w:rsidP="00AF7767">
      <w:pPr>
        <w:spacing w:after="240"/>
        <w:rPr>
          <w:b/>
          <w:color w:val="000000"/>
        </w:rPr>
      </w:pPr>
    </w:p>
    <w:p w14:paraId="19994725" w14:textId="77777777" w:rsidR="00AF7767" w:rsidRPr="00AF7767" w:rsidRDefault="00AF7767" w:rsidP="00AF7767">
      <w:pPr>
        <w:spacing w:after="240"/>
      </w:pPr>
    </w:p>
    <w:p w14:paraId="74389E9A" w14:textId="77777777" w:rsidR="003A500B" w:rsidRDefault="003A500B"/>
    <w:sectPr w:rsidR="00EB2F25" w:rsidSect="000E12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642D"/>
    <w:multiLevelType w:val="hybridMultilevel"/>
    <w:tmpl w:val="E3023EBE"/>
    <w:lvl w:ilvl="0" w:tplc="13B697AA">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B62619"/>
    <w:multiLevelType w:val="multilevel"/>
    <w:tmpl w:val="87F8A7FC"/>
    <w:lvl w:ilvl="0">
      <w:start w:val="2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055336"/>
    <w:multiLevelType w:val="hybridMultilevel"/>
    <w:tmpl w:val="18306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047C8F"/>
    <w:multiLevelType w:val="hybridMultilevel"/>
    <w:tmpl w:val="C832DD02"/>
    <w:lvl w:ilvl="0" w:tplc="9648F746">
      <w:start w:val="2"/>
      <w:numFmt w:val="lowerLetter"/>
      <w:lvlText w:val="%1."/>
      <w:lvlJc w:val="left"/>
      <w:pPr>
        <w:ind w:left="648" w:hanging="360"/>
      </w:pPr>
      <w:rPr>
        <w:rFonts w:hint="default"/>
        <w:sz w:val="22"/>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num w:numId="1" w16cid:durableId="1348094421">
    <w:abstractNumId w:val="2"/>
  </w:num>
  <w:num w:numId="2" w16cid:durableId="1676758585">
    <w:abstractNumId w:val="3"/>
  </w:num>
  <w:num w:numId="3" w16cid:durableId="2041129749">
    <w:abstractNumId w:val="1"/>
    <w:lvlOverride w:ilvl="0">
      <w:lvl w:ilvl="0">
        <w:numFmt w:val="decimal"/>
        <w:lvlText w:val="%1."/>
        <w:lvlJc w:val="left"/>
      </w:lvl>
    </w:lvlOverride>
  </w:num>
  <w:num w:numId="4" w16cid:durableId="2118403689">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28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767"/>
    <w:rsid w:val="00012FF2"/>
    <w:rsid w:val="000277B8"/>
    <w:rsid w:val="00067071"/>
    <w:rsid w:val="00077F50"/>
    <w:rsid w:val="000C3BAC"/>
    <w:rsid w:val="000E1287"/>
    <w:rsid w:val="001B4BE4"/>
    <w:rsid w:val="00202E7C"/>
    <w:rsid w:val="002144EA"/>
    <w:rsid w:val="00266740"/>
    <w:rsid w:val="0031324F"/>
    <w:rsid w:val="003962E0"/>
    <w:rsid w:val="00397B92"/>
    <w:rsid w:val="003A500B"/>
    <w:rsid w:val="003D5F37"/>
    <w:rsid w:val="003F1066"/>
    <w:rsid w:val="00636EAB"/>
    <w:rsid w:val="006D256C"/>
    <w:rsid w:val="00826D51"/>
    <w:rsid w:val="00914DF2"/>
    <w:rsid w:val="00967F7D"/>
    <w:rsid w:val="00993DDB"/>
    <w:rsid w:val="00A83C1D"/>
    <w:rsid w:val="00AF7767"/>
    <w:rsid w:val="00B82948"/>
    <w:rsid w:val="00C14A91"/>
    <w:rsid w:val="00CD45B9"/>
    <w:rsid w:val="00D00DF0"/>
    <w:rsid w:val="00D044A7"/>
    <w:rsid w:val="00D07FD8"/>
    <w:rsid w:val="00D57927"/>
    <w:rsid w:val="00D7545E"/>
    <w:rsid w:val="00D801D5"/>
    <w:rsid w:val="00D80694"/>
    <w:rsid w:val="00E1067C"/>
    <w:rsid w:val="00E17911"/>
    <w:rsid w:val="00E41C0D"/>
    <w:rsid w:val="00FF5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C5E59"/>
  <w15:chartTrackingRefBased/>
  <w15:docId w15:val="{FB334E25-9571-A94B-A0C9-49744F9F4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694"/>
    <w:rPr>
      <w:rFonts w:ascii="Times New Roman" w:eastAsia="Times New Roman" w:hAnsi="Times New Roman" w:cs="Times New Roman"/>
    </w:rPr>
  </w:style>
  <w:style w:type="paragraph" w:styleId="Heading1">
    <w:name w:val="heading 1"/>
    <w:basedOn w:val="Normal"/>
    <w:link w:val="Heading1Char"/>
    <w:uiPriority w:val="9"/>
    <w:qFormat/>
    <w:rsid w:val="00D7545E"/>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397B9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F7767"/>
    <w:pPr>
      <w:spacing w:before="100" w:beforeAutospacing="1" w:after="100" w:afterAutospacing="1"/>
    </w:pPr>
  </w:style>
  <w:style w:type="paragraph" w:styleId="ListParagraph">
    <w:name w:val="List Paragraph"/>
    <w:basedOn w:val="Normal"/>
    <w:uiPriority w:val="34"/>
    <w:qFormat/>
    <w:rsid w:val="00914DF2"/>
    <w:pPr>
      <w:ind w:left="720"/>
      <w:contextualSpacing/>
    </w:pPr>
  </w:style>
  <w:style w:type="character" w:customStyle="1" w:styleId="Heading1Char">
    <w:name w:val="Heading 1 Char"/>
    <w:basedOn w:val="DefaultParagraphFont"/>
    <w:link w:val="Heading1"/>
    <w:uiPriority w:val="9"/>
    <w:rsid w:val="00D7545E"/>
    <w:rPr>
      <w:rFonts w:ascii="Times New Roman" w:eastAsia="Times New Roman" w:hAnsi="Times New Roman" w:cs="Times New Roman"/>
      <w:b/>
      <w:bCs/>
      <w:kern w:val="36"/>
      <w:sz w:val="48"/>
      <w:szCs w:val="48"/>
    </w:rPr>
  </w:style>
  <w:style w:type="character" w:customStyle="1" w:styleId="apple-tab-span">
    <w:name w:val="apple-tab-span"/>
    <w:basedOn w:val="DefaultParagraphFont"/>
    <w:rsid w:val="00D7545E"/>
  </w:style>
  <w:style w:type="character" w:customStyle="1" w:styleId="Heading2Char">
    <w:name w:val="Heading 2 Char"/>
    <w:basedOn w:val="DefaultParagraphFont"/>
    <w:link w:val="Heading2"/>
    <w:uiPriority w:val="9"/>
    <w:rsid w:val="00397B9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45822">
      <w:bodyDiv w:val="1"/>
      <w:marLeft w:val="0"/>
      <w:marRight w:val="0"/>
      <w:marTop w:val="0"/>
      <w:marBottom w:val="0"/>
      <w:divBdr>
        <w:top w:val="none" w:sz="0" w:space="0" w:color="auto"/>
        <w:left w:val="none" w:sz="0" w:space="0" w:color="auto"/>
        <w:bottom w:val="none" w:sz="0" w:space="0" w:color="auto"/>
        <w:right w:val="none" w:sz="0" w:space="0" w:color="auto"/>
      </w:divBdr>
    </w:div>
    <w:div w:id="222372901">
      <w:bodyDiv w:val="1"/>
      <w:marLeft w:val="0"/>
      <w:marRight w:val="0"/>
      <w:marTop w:val="0"/>
      <w:marBottom w:val="0"/>
      <w:divBdr>
        <w:top w:val="none" w:sz="0" w:space="0" w:color="auto"/>
        <w:left w:val="none" w:sz="0" w:space="0" w:color="auto"/>
        <w:bottom w:val="none" w:sz="0" w:space="0" w:color="auto"/>
        <w:right w:val="none" w:sz="0" w:space="0" w:color="auto"/>
      </w:divBdr>
    </w:div>
    <w:div w:id="231742722">
      <w:bodyDiv w:val="1"/>
      <w:marLeft w:val="0"/>
      <w:marRight w:val="0"/>
      <w:marTop w:val="0"/>
      <w:marBottom w:val="0"/>
      <w:divBdr>
        <w:top w:val="none" w:sz="0" w:space="0" w:color="auto"/>
        <w:left w:val="none" w:sz="0" w:space="0" w:color="auto"/>
        <w:bottom w:val="none" w:sz="0" w:space="0" w:color="auto"/>
        <w:right w:val="none" w:sz="0" w:space="0" w:color="auto"/>
      </w:divBdr>
    </w:div>
    <w:div w:id="253518050">
      <w:bodyDiv w:val="1"/>
      <w:marLeft w:val="0"/>
      <w:marRight w:val="0"/>
      <w:marTop w:val="0"/>
      <w:marBottom w:val="0"/>
      <w:divBdr>
        <w:top w:val="none" w:sz="0" w:space="0" w:color="auto"/>
        <w:left w:val="none" w:sz="0" w:space="0" w:color="auto"/>
        <w:bottom w:val="none" w:sz="0" w:space="0" w:color="auto"/>
        <w:right w:val="none" w:sz="0" w:space="0" w:color="auto"/>
      </w:divBdr>
    </w:div>
    <w:div w:id="285933693">
      <w:bodyDiv w:val="1"/>
      <w:marLeft w:val="0"/>
      <w:marRight w:val="0"/>
      <w:marTop w:val="0"/>
      <w:marBottom w:val="0"/>
      <w:divBdr>
        <w:top w:val="none" w:sz="0" w:space="0" w:color="auto"/>
        <w:left w:val="none" w:sz="0" w:space="0" w:color="auto"/>
        <w:bottom w:val="none" w:sz="0" w:space="0" w:color="auto"/>
        <w:right w:val="none" w:sz="0" w:space="0" w:color="auto"/>
      </w:divBdr>
    </w:div>
    <w:div w:id="510729230">
      <w:bodyDiv w:val="1"/>
      <w:marLeft w:val="0"/>
      <w:marRight w:val="0"/>
      <w:marTop w:val="0"/>
      <w:marBottom w:val="0"/>
      <w:divBdr>
        <w:top w:val="none" w:sz="0" w:space="0" w:color="auto"/>
        <w:left w:val="none" w:sz="0" w:space="0" w:color="auto"/>
        <w:bottom w:val="none" w:sz="0" w:space="0" w:color="auto"/>
        <w:right w:val="none" w:sz="0" w:space="0" w:color="auto"/>
      </w:divBdr>
    </w:div>
    <w:div w:id="519515418">
      <w:bodyDiv w:val="1"/>
      <w:marLeft w:val="0"/>
      <w:marRight w:val="0"/>
      <w:marTop w:val="0"/>
      <w:marBottom w:val="0"/>
      <w:divBdr>
        <w:top w:val="none" w:sz="0" w:space="0" w:color="auto"/>
        <w:left w:val="none" w:sz="0" w:space="0" w:color="auto"/>
        <w:bottom w:val="none" w:sz="0" w:space="0" w:color="auto"/>
        <w:right w:val="none" w:sz="0" w:space="0" w:color="auto"/>
      </w:divBdr>
    </w:div>
    <w:div w:id="711614806">
      <w:bodyDiv w:val="1"/>
      <w:marLeft w:val="0"/>
      <w:marRight w:val="0"/>
      <w:marTop w:val="0"/>
      <w:marBottom w:val="0"/>
      <w:divBdr>
        <w:top w:val="none" w:sz="0" w:space="0" w:color="auto"/>
        <w:left w:val="none" w:sz="0" w:space="0" w:color="auto"/>
        <w:bottom w:val="none" w:sz="0" w:space="0" w:color="auto"/>
        <w:right w:val="none" w:sz="0" w:space="0" w:color="auto"/>
      </w:divBdr>
    </w:div>
    <w:div w:id="740256043">
      <w:bodyDiv w:val="1"/>
      <w:marLeft w:val="0"/>
      <w:marRight w:val="0"/>
      <w:marTop w:val="0"/>
      <w:marBottom w:val="0"/>
      <w:divBdr>
        <w:top w:val="none" w:sz="0" w:space="0" w:color="auto"/>
        <w:left w:val="none" w:sz="0" w:space="0" w:color="auto"/>
        <w:bottom w:val="none" w:sz="0" w:space="0" w:color="auto"/>
        <w:right w:val="none" w:sz="0" w:space="0" w:color="auto"/>
      </w:divBdr>
    </w:div>
    <w:div w:id="978919661">
      <w:bodyDiv w:val="1"/>
      <w:marLeft w:val="0"/>
      <w:marRight w:val="0"/>
      <w:marTop w:val="0"/>
      <w:marBottom w:val="0"/>
      <w:divBdr>
        <w:top w:val="none" w:sz="0" w:space="0" w:color="auto"/>
        <w:left w:val="none" w:sz="0" w:space="0" w:color="auto"/>
        <w:bottom w:val="none" w:sz="0" w:space="0" w:color="auto"/>
        <w:right w:val="none" w:sz="0" w:space="0" w:color="auto"/>
      </w:divBdr>
    </w:div>
    <w:div w:id="1083840610">
      <w:bodyDiv w:val="1"/>
      <w:marLeft w:val="0"/>
      <w:marRight w:val="0"/>
      <w:marTop w:val="0"/>
      <w:marBottom w:val="0"/>
      <w:divBdr>
        <w:top w:val="none" w:sz="0" w:space="0" w:color="auto"/>
        <w:left w:val="none" w:sz="0" w:space="0" w:color="auto"/>
        <w:bottom w:val="none" w:sz="0" w:space="0" w:color="auto"/>
        <w:right w:val="none" w:sz="0" w:space="0" w:color="auto"/>
      </w:divBdr>
    </w:div>
    <w:div w:id="1217350951">
      <w:bodyDiv w:val="1"/>
      <w:marLeft w:val="0"/>
      <w:marRight w:val="0"/>
      <w:marTop w:val="0"/>
      <w:marBottom w:val="0"/>
      <w:divBdr>
        <w:top w:val="none" w:sz="0" w:space="0" w:color="auto"/>
        <w:left w:val="none" w:sz="0" w:space="0" w:color="auto"/>
        <w:bottom w:val="none" w:sz="0" w:space="0" w:color="auto"/>
        <w:right w:val="none" w:sz="0" w:space="0" w:color="auto"/>
      </w:divBdr>
    </w:div>
    <w:div w:id="1366523468">
      <w:bodyDiv w:val="1"/>
      <w:marLeft w:val="0"/>
      <w:marRight w:val="0"/>
      <w:marTop w:val="0"/>
      <w:marBottom w:val="0"/>
      <w:divBdr>
        <w:top w:val="none" w:sz="0" w:space="0" w:color="auto"/>
        <w:left w:val="none" w:sz="0" w:space="0" w:color="auto"/>
        <w:bottom w:val="none" w:sz="0" w:space="0" w:color="auto"/>
        <w:right w:val="none" w:sz="0" w:space="0" w:color="auto"/>
      </w:divBdr>
    </w:div>
    <w:div w:id="1468470344">
      <w:bodyDiv w:val="1"/>
      <w:marLeft w:val="0"/>
      <w:marRight w:val="0"/>
      <w:marTop w:val="0"/>
      <w:marBottom w:val="0"/>
      <w:divBdr>
        <w:top w:val="none" w:sz="0" w:space="0" w:color="auto"/>
        <w:left w:val="none" w:sz="0" w:space="0" w:color="auto"/>
        <w:bottom w:val="none" w:sz="0" w:space="0" w:color="auto"/>
        <w:right w:val="none" w:sz="0" w:space="0" w:color="auto"/>
      </w:divBdr>
    </w:div>
    <w:div w:id="1555579483">
      <w:bodyDiv w:val="1"/>
      <w:marLeft w:val="0"/>
      <w:marRight w:val="0"/>
      <w:marTop w:val="0"/>
      <w:marBottom w:val="0"/>
      <w:divBdr>
        <w:top w:val="none" w:sz="0" w:space="0" w:color="auto"/>
        <w:left w:val="none" w:sz="0" w:space="0" w:color="auto"/>
        <w:bottom w:val="none" w:sz="0" w:space="0" w:color="auto"/>
        <w:right w:val="none" w:sz="0" w:space="0" w:color="auto"/>
      </w:divBdr>
    </w:div>
    <w:div w:id="1649750889">
      <w:bodyDiv w:val="1"/>
      <w:marLeft w:val="0"/>
      <w:marRight w:val="0"/>
      <w:marTop w:val="0"/>
      <w:marBottom w:val="0"/>
      <w:divBdr>
        <w:top w:val="none" w:sz="0" w:space="0" w:color="auto"/>
        <w:left w:val="none" w:sz="0" w:space="0" w:color="auto"/>
        <w:bottom w:val="none" w:sz="0" w:space="0" w:color="auto"/>
        <w:right w:val="none" w:sz="0" w:space="0" w:color="auto"/>
      </w:divBdr>
    </w:div>
    <w:div w:id="1654720790">
      <w:bodyDiv w:val="1"/>
      <w:marLeft w:val="0"/>
      <w:marRight w:val="0"/>
      <w:marTop w:val="0"/>
      <w:marBottom w:val="0"/>
      <w:divBdr>
        <w:top w:val="none" w:sz="0" w:space="0" w:color="auto"/>
        <w:left w:val="none" w:sz="0" w:space="0" w:color="auto"/>
        <w:bottom w:val="none" w:sz="0" w:space="0" w:color="auto"/>
        <w:right w:val="none" w:sz="0" w:space="0" w:color="auto"/>
      </w:divBdr>
    </w:div>
    <w:div w:id="1761949760">
      <w:bodyDiv w:val="1"/>
      <w:marLeft w:val="0"/>
      <w:marRight w:val="0"/>
      <w:marTop w:val="0"/>
      <w:marBottom w:val="0"/>
      <w:divBdr>
        <w:top w:val="none" w:sz="0" w:space="0" w:color="auto"/>
        <w:left w:val="none" w:sz="0" w:space="0" w:color="auto"/>
        <w:bottom w:val="none" w:sz="0" w:space="0" w:color="auto"/>
        <w:right w:val="none" w:sz="0" w:space="0" w:color="auto"/>
      </w:divBdr>
    </w:div>
    <w:div w:id="1806578605">
      <w:bodyDiv w:val="1"/>
      <w:marLeft w:val="0"/>
      <w:marRight w:val="0"/>
      <w:marTop w:val="0"/>
      <w:marBottom w:val="0"/>
      <w:divBdr>
        <w:top w:val="none" w:sz="0" w:space="0" w:color="auto"/>
        <w:left w:val="none" w:sz="0" w:space="0" w:color="auto"/>
        <w:bottom w:val="none" w:sz="0" w:space="0" w:color="auto"/>
        <w:right w:val="none" w:sz="0" w:space="0" w:color="auto"/>
      </w:divBdr>
    </w:div>
    <w:div w:id="1879080250">
      <w:bodyDiv w:val="1"/>
      <w:marLeft w:val="0"/>
      <w:marRight w:val="0"/>
      <w:marTop w:val="0"/>
      <w:marBottom w:val="0"/>
      <w:divBdr>
        <w:top w:val="none" w:sz="0" w:space="0" w:color="auto"/>
        <w:left w:val="none" w:sz="0" w:space="0" w:color="auto"/>
        <w:bottom w:val="none" w:sz="0" w:space="0" w:color="auto"/>
        <w:right w:val="none" w:sz="0" w:space="0" w:color="auto"/>
      </w:divBdr>
    </w:div>
    <w:div w:id="1929727223">
      <w:bodyDiv w:val="1"/>
      <w:marLeft w:val="0"/>
      <w:marRight w:val="0"/>
      <w:marTop w:val="0"/>
      <w:marBottom w:val="0"/>
      <w:divBdr>
        <w:top w:val="none" w:sz="0" w:space="0" w:color="auto"/>
        <w:left w:val="none" w:sz="0" w:space="0" w:color="auto"/>
        <w:bottom w:val="none" w:sz="0" w:space="0" w:color="auto"/>
        <w:right w:val="none" w:sz="0" w:space="0" w:color="auto"/>
      </w:divBdr>
    </w:div>
    <w:div w:id="1949970523">
      <w:bodyDiv w:val="1"/>
      <w:marLeft w:val="0"/>
      <w:marRight w:val="0"/>
      <w:marTop w:val="0"/>
      <w:marBottom w:val="0"/>
      <w:divBdr>
        <w:top w:val="none" w:sz="0" w:space="0" w:color="auto"/>
        <w:left w:val="none" w:sz="0" w:space="0" w:color="auto"/>
        <w:bottom w:val="none" w:sz="0" w:space="0" w:color="auto"/>
        <w:right w:val="none" w:sz="0" w:space="0" w:color="auto"/>
      </w:divBdr>
    </w:div>
    <w:div w:id="2106068722">
      <w:bodyDiv w:val="1"/>
      <w:marLeft w:val="0"/>
      <w:marRight w:val="0"/>
      <w:marTop w:val="0"/>
      <w:marBottom w:val="0"/>
      <w:divBdr>
        <w:top w:val="none" w:sz="0" w:space="0" w:color="auto"/>
        <w:left w:val="none" w:sz="0" w:space="0" w:color="auto"/>
        <w:bottom w:val="none" w:sz="0" w:space="0" w:color="auto"/>
        <w:right w:val="none" w:sz="0" w:space="0" w:color="auto"/>
      </w:divBdr>
    </w:div>
    <w:div w:id="2122534466">
      <w:bodyDiv w:val="1"/>
      <w:marLeft w:val="0"/>
      <w:marRight w:val="0"/>
      <w:marTop w:val="0"/>
      <w:marBottom w:val="0"/>
      <w:divBdr>
        <w:top w:val="none" w:sz="0" w:space="0" w:color="auto"/>
        <w:left w:val="none" w:sz="0" w:space="0" w:color="auto"/>
        <w:bottom w:val="none" w:sz="0" w:space="0" w:color="auto"/>
        <w:right w:val="none" w:sz="0" w:space="0" w:color="auto"/>
      </w:divBdr>
    </w:div>
    <w:div w:id="2124032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3434</Words>
  <Characters>19578</Characters>
  <Application>Microsoft Office Word</Application>
  <DocSecurity>4</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Directors Blackforest</cp:lastModifiedBy>
  <cp:revision>2</cp:revision>
  <dcterms:created xsi:type="dcterms:W3CDTF">2025-05-14T01:25:00Z</dcterms:created>
  <dcterms:modified xsi:type="dcterms:W3CDTF">2025-05-14T01:25:00Z</dcterms:modified>
</cp:coreProperties>
</file>